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E39" w:rsidRDefault="00134E3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8640233"/>
            <wp:effectExtent l="19050" t="0" r="0" b="0"/>
            <wp:docPr id="1" name="Рисунок 1" descr="C:\Users\Ученик\AppData\Local\Microsoft\Windows\INetCache\Content.Word\рабочая программа финансовая грамо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рабочая программа финансовая грамот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E0091" w:rsidRDefault="007336F6" w:rsidP="00E97A35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6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E0091" w:rsidRDefault="005E0091" w:rsidP="00E97A35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0091" w:rsidRPr="00E97A35" w:rsidRDefault="005E0091" w:rsidP="00E97A35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7A35">
        <w:rPr>
          <w:rFonts w:ascii="Times New Roman" w:hAnsi="Times New Roman" w:cs="Times New Roman"/>
          <w:b/>
          <w:color w:val="231F20"/>
          <w:w w:val="115"/>
          <w:sz w:val="24"/>
          <w:szCs w:val="24"/>
        </w:rPr>
        <w:t>Общаяхарактеристикакурса</w:t>
      </w:r>
    </w:p>
    <w:p w:rsidR="005E0091" w:rsidRPr="005E0091" w:rsidRDefault="005E0091" w:rsidP="00ED1F0C">
      <w:pPr>
        <w:pStyle w:val="af1"/>
        <w:spacing w:before="111" w:line="360" w:lineRule="auto"/>
        <w:ind w:right="308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w w:val="110"/>
          <w:sz w:val="24"/>
          <w:szCs w:val="24"/>
        </w:rPr>
        <w:t xml:space="preserve">Курс «Финансовая грамотность» для 8 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класса</w:t>
      </w:r>
      <w:r w:rsidRPr="005E0091">
        <w:rPr>
          <w:rFonts w:ascii="Times New Roman" w:hAnsi="Times New Roman" w:cs="Times New Roman"/>
          <w:color w:val="231F20"/>
          <w:spacing w:val="-6"/>
          <w:w w:val="110"/>
          <w:sz w:val="24"/>
          <w:szCs w:val="24"/>
        </w:rPr>
        <w:t xml:space="preserve">(предметная область «Общественно-научные предметы») </w:t>
      </w:r>
      <w:r>
        <w:rPr>
          <w:rFonts w:ascii="Times New Roman" w:hAnsi="Times New Roman" w:cs="Times New Roman"/>
          <w:color w:val="231F20"/>
          <w:spacing w:val="-5"/>
          <w:w w:val="110"/>
          <w:sz w:val="24"/>
          <w:szCs w:val="24"/>
        </w:rPr>
        <w:t>представляет со</w:t>
      </w:r>
      <w:r w:rsidRPr="005E0091">
        <w:rPr>
          <w:rFonts w:ascii="Times New Roman" w:hAnsi="Times New Roman" w:cs="Times New Roman"/>
          <w:color w:val="231F20"/>
          <w:spacing w:val="-5"/>
          <w:w w:val="110"/>
          <w:sz w:val="24"/>
          <w:szCs w:val="24"/>
        </w:rPr>
        <w:t xml:space="preserve">бой инновационный образовательный </w:t>
      </w:r>
      <w:r w:rsidRPr="005E0091">
        <w:rPr>
          <w:rFonts w:ascii="Times New Roman" w:hAnsi="Times New Roman" w:cs="Times New Roman"/>
          <w:color w:val="231F20"/>
          <w:spacing w:val="-4"/>
          <w:w w:val="110"/>
          <w:sz w:val="24"/>
          <w:szCs w:val="24"/>
        </w:rPr>
        <w:t>продукт, отражающий современные</w:t>
      </w:r>
      <w:r>
        <w:rPr>
          <w:rFonts w:ascii="Times New Roman" w:hAnsi="Times New Roman" w:cs="Times New Roman"/>
          <w:color w:val="231F20"/>
          <w:spacing w:val="-4"/>
          <w:w w:val="110"/>
          <w:sz w:val="24"/>
          <w:szCs w:val="24"/>
        </w:rPr>
        <w:t xml:space="preserve"> тенденции</w:t>
      </w:r>
      <w:r w:rsidRPr="005E0091">
        <w:rPr>
          <w:rFonts w:ascii="Times New Roman" w:hAnsi="Times New Roman" w:cs="Times New Roman"/>
          <w:color w:val="231F20"/>
          <w:spacing w:val="-3"/>
          <w:w w:val="110"/>
          <w:sz w:val="24"/>
          <w:szCs w:val="24"/>
        </w:rPr>
        <w:t xml:space="preserve">общего и дополнительного образования, интегрирующий </w:t>
      </w:r>
      <w:r>
        <w:rPr>
          <w:rFonts w:ascii="Times New Roman" w:hAnsi="Times New Roman" w:cs="Times New Roman"/>
          <w:color w:val="231F20"/>
          <w:spacing w:val="-2"/>
          <w:w w:val="110"/>
          <w:sz w:val="24"/>
          <w:szCs w:val="24"/>
        </w:rPr>
        <w:t>раз</w:t>
      </w:r>
      <w:r w:rsidRPr="005E0091">
        <w:rPr>
          <w:rFonts w:ascii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личные учебные предметы (математика, </w:t>
      </w:r>
      <w:r w:rsidRPr="005E0091">
        <w:rPr>
          <w:rFonts w:ascii="Times New Roman" w:hAnsi="Times New Roman" w:cs="Times New Roman"/>
          <w:color w:val="231F20"/>
          <w:spacing w:val="-6"/>
          <w:w w:val="110"/>
          <w:sz w:val="24"/>
          <w:szCs w:val="24"/>
        </w:rPr>
        <w:t>обществознание, и</w:t>
      </w:r>
      <w:r>
        <w:rPr>
          <w:rFonts w:ascii="Times New Roman" w:hAnsi="Times New Roman" w:cs="Times New Roman"/>
          <w:color w:val="231F20"/>
          <w:spacing w:val="-6"/>
          <w:w w:val="110"/>
          <w:sz w:val="24"/>
          <w:szCs w:val="24"/>
        </w:rPr>
        <w:t>стория, геогра</w:t>
      </w:r>
      <w:r>
        <w:rPr>
          <w:rFonts w:ascii="Times New Roman" w:hAnsi="Times New Roman" w:cs="Times New Roman"/>
          <w:color w:val="231F20"/>
          <w:spacing w:val="-2"/>
          <w:w w:val="110"/>
          <w:sz w:val="24"/>
          <w:szCs w:val="24"/>
        </w:rPr>
        <w:t>фия</w:t>
      </w:r>
      <w:r w:rsidRPr="005E0091">
        <w:rPr>
          <w:rFonts w:ascii="Times New Roman" w:hAnsi="Times New Roman" w:cs="Times New Roman"/>
          <w:color w:val="231F20"/>
          <w:spacing w:val="-2"/>
          <w:w w:val="110"/>
          <w:sz w:val="24"/>
          <w:szCs w:val="24"/>
        </w:rPr>
        <w:t>),новместестемимеющий</w:t>
      </w:r>
      <w:r w:rsidRPr="005E0091">
        <w:rPr>
          <w:rFonts w:ascii="Times New Roman" w:hAnsi="Times New Roman" w:cs="Times New Roman"/>
          <w:color w:val="231F20"/>
          <w:spacing w:val="-1"/>
          <w:w w:val="110"/>
          <w:sz w:val="24"/>
          <w:szCs w:val="24"/>
        </w:rPr>
        <w:t>свойобъектизучениядляшкольников.</w:t>
      </w:r>
    </w:p>
    <w:p w:rsidR="005E0091" w:rsidRPr="005E0091" w:rsidRDefault="005E0091" w:rsidP="00ED1F0C">
      <w:pPr>
        <w:pStyle w:val="af1"/>
        <w:spacing w:line="360" w:lineRule="auto"/>
        <w:ind w:right="3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Современноеобществооченьбыстроменяетсявовсехсферах.Осободинамичнымиявляютсяобластинауки,техники,технологий</w:t>
      </w:r>
      <w:r w:rsidR="00E97A35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п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роизводства и оказания различных 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услуг, что вынуждает современно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гочеловекаследоватьзаэтимиизменениями,бытьактивным,хорошо</w:t>
      </w:r>
      <w:r w:rsidR="00E97A35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о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риентироватьсявбольшомпотокеинформации,осваивать</w:t>
      </w:r>
      <w:r w:rsidR="0006480C"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различные</w:t>
      </w:r>
      <w:r w:rsidR="0006480C">
        <w:rPr>
          <w:rFonts w:ascii="Times New Roman" w:hAnsi="Times New Roman" w:cs="Times New Roman"/>
          <w:color w:val="231F20"/>
          <w:w w:val="110"/>
          <w:sz w:val="24"/>
          <w:szCs w:val="24"/>
        </w:rPr>
        <w:t>не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толькопрофессиональные,ноиповседневныебытовыетехнологии.Этитенденциитакжеотражаютсянаобластиличныхфинансов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со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временнойсемьи,ивтомчислесовременногоподростка.Ужес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ран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негодетстваребёнокимеетделосденьгами:онсовершает</w:t>
      </w:r>
      <w:r w:rsidR="0006480C"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покупки</w:t>
      </w:r>
      <w:r w:rsidR="0006480C">
        <w:rPr>
          <w:rFonts w:ascii="Times New Roman" w:hAnsi="Times New Roman" w:cs="Times New Roman"/>
          <w:color w:val="231F20"/>
          <w:w w:val="110"/>
          <w:sz w:val="24"/>
          <w:szCs w:val="24"/>
        </w:rPr>
        <w:t>в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магазине(нередкоивинтернет-магазине),копитнакакую-тожеланнуювещь,являетсяпотребителемсемейных,школьныхи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обще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ственныхблаг,имееткарманныеденьгиираспоряжаетсяими.</w:t>
      </w:r>
    </w:p>
    <w:p w:rsidR="005E0091" w:rsidRPr="005E0091" w:rsidRDefault="005E0091" w:rsidP="00ED1F0C">
      <w:pPr>
        <w:pStyle w:val="af1"/>
        <w:spacing w:line="360" w:lineRule="auto"/>
        <w:ind w:right="30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Знания в области личных фина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нсов приобретают особую актуаль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ность для подростка с 14 лет, когд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а согласно российскому законода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тельству несовершеннолетний мож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ет открывать вклады и, как след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ствие, иметь дебетовые банковские карты. А на совершение покупокчерез Интернет, ведение электронных кошельков вообще нет воз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раст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ныхограничений.Именносфератакназываемыхповседневных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финан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сов вбирает в себя достижения науки и техники: появляются новыетехнологии оплаты и финансовые п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родукты, оградить от использова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ния, которых ни детей, ни взрослых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практически невозможно. Тем бо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лееграмотноепользованиефинансовымиинструментами</w:t>
      </w:r>
      <w:r w:rsidR="0006480C"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позволяет</w:t>
      </w:r>
      <w:r w:rsidR="0006480C">
        <w:rPr>
          <w:rFonts w:ascii="Times New Roman" w:hAnsi="Times New Roman" w:cs="Times New Roman"/>
          <w:color w:val="231F20"/>
          <w:w w:val="110"/>
          <w:sz w:val="24"/>
          <w:szCs w:val="24"/>
        </w:rPr>
        <w:t>не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только решать повседневные задачи (например, оплата покупок,совершение платежей, формирова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ние накоплений и сбережений, ин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вестирование и др.), но и повышат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ь личное и семейное благосостоя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ние.</w:t>
      </w:r>
    </w:p>
    <w:p w:rsidR="005E0091" w:rsidRPr="005E0091" w:rsidRDefault="005E0091" w:rsidP="00ED1F0C">
      <w:pPr>
        <w:pStyle w:val="af1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Современныедетибыстреевзрослыхначинаютиспользовать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раз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личныеинновационныефинансовыетехнологииипродукты.Ониочень</w:t>
      </w:r>
      <w:r w:rsidR="00E97A35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б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ыстро понимают принципы их работы, 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lastRenderedPageBreak/>
        <w:t>включают их в повседневнуюжизнь, используют для решения бытовых задач (например, покупкакомпьютерных игр в Интернете, оплата билетов в кино с помощьюбесконтактных технологий и др.). Н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о нередко при совершении различ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ных финансовых действий дети не задумываются об элементарныхправилах финансовой безопасности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и легко поддаются на уловки мо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шенников, поэтому необходимо обуч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ить их не только грамотному вза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имодействию с финансовыми орг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>анизациями, но и безопасному ис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пользованиюразличныхфинансовыхинструментов.</w:t>
      </w:r>
    </w:p>
    <w:p w:rsidR="005E0091" w:rsidRPr="005E0091" w:rsidRDefault="005E0091" w:rsidP="00ED1F0C">
      <w:pPr>
        <w:pStyle w:val="af1"/>
        <w:spacing w:line="360" w:lineRule="auto"/>
        <w:ind w:right="308"/>
        <w:jc w:val="both"/>
        <w:rPr>
          <w:rFonts w:ascii="Times New Roman" w:hAnsi="Times New Roman" w:cs="Times New Roman"/>
          <w:sz w:val="24"/>
          <w:szCs w:val="24"/>
        </w:rPr>
      </w:pP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Современное школьное образование призвано не только заложитьфундамент в понимание устройства мира и его составных элементов,ноинаучитьдействоватьнаопережениевэтоммире.Этоозначает,</w:t>
      </w:r>
      <w:bookmarkStart w:id="0" w:name="Планируемые_результаты_освоения_курса"/>
      <w:bookmarkStart w:id="1" w:name="_bookmark3"/>
      <w:bookmarkEnd w:id="0"/>
      <w:bookmarkEnd w:id="1"/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чтонужнонетолькодатьученикамконкретнуюфактическую</w:t>
      </w:r>
      <w:r w:rsidR="0006480C">
        <w:rPr>
          <w:rFonts w:ascii="Times New Roman" w:hAnsi="Times New Roman" w:cs="Times New Roman"/>
          <w:color w:val="231F20"/>
          <w:w w:val="110"/>
          <w:sz w:val="24"/>
          <w:szCs w:val="24"/>
        </w:rPr>
        <w:t>информацию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, но и создать для них условия для освоения обобщённых способовразумногоповедениявразличныхсферахжизничеловека.Данный</w:t>
      </w:r>
      <w:r w:rsidR="00E97A35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к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урс и по содержанию, и по формам организации учебной деятельности способен решить эту педагогическую задачу в части </w:t>
      </w:r>
      <w:r w:rsidR="0006480C"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финансовой</w:t>
      </w:r>
      <w:r w:rsidR="0006480C"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 и</w:t>
      </w: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вомногомэкономическойиправовойграмотности.</w:t>
      </w:r>
    </w:p>
    <w:p w:rsidR="005E0091" w:rsidRPr="005E0091" w:rsidRDefault="005E0091" w:rsidP="00ED1F0C">
      <w:pPr>
        <w:pStyle w:val="af1"/>
        <w:spacing w:line="360" w:lineRule="auto"/>
        <w:ind w:right="70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091">
        <w:rPr>
          <w:rFonts w:ascii="Times New Roman" w:hAnsi="Times New Roman" w:cs="Times New Roman"/>
          <w:color w:val="231F20"/>
          <w:w w:val="110"/>
          <w:sz w:val="24"/>
          <w:szCs w:val="24"/>
        </w:rPr>
        <w:t>В рамках данного курса предполагается обучение учащихся финансовой грамотности, оснащение будущего потребителя финансовых услуг важными жизненными финансовыми знаниями и умениями, необходимымивповседневнойжизнилюбогочеловека.</w:t>
      </w:r>
    </w:p>
    <w:p w:rsidR="005E0091" w:rsidRPr="005E0091" w:rsidRDefault="005E0091" w:rsidP="00E97A3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554C" w:rsidRPr="00CB554C" w:rsidRDefault="00CB554C" w:rsidP="00E97A35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554C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программы:</w:t>
      </w:r>
    </w:p>
    <w:p w:rsidR="009A55AA" w:rsidRPr="009A55AA" w:rsidRDefault="00CB554C" w:rsidP="00F350CF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B554C">
        <w:rPr>
          <w:rFonts w:ascii="Times New Roman" w:eastAsia="Times New Roman" w:hAnsi="Times New Roman" w:cs="Times New Roman"/>
          <w:sz w:val="24"/>
          <w:szCs w:val="24"/>
        </w:rPr>
        <w:t>Целями изучения курса «Финансовая грамотность» выступают формирование активной жизненной позиции, развитие экономического образа мышления, воспитание ответственности и нравственного поведении в области экономических отношений в семье и обществе, приобретение опыта применения полученных знаний и умений для решения элементарных вопросов в облас</w:t>
      </w:r>
      <w:r w:rsidR="00F350CF">
        <w:rPr>
          <w:rFonts w:ascii="Times New Roman" w:eastAsia="Times New Roman" w:hAnsi="Times New Roman" w:cs="Times New Roman"/>
          <w:sz w:val="24"/>
          <w:szCs w:val="24"/>
        </w:rPr>
        <w:t>ти экономики семьи.</w:t>
      </w:r>
    </w:p>
    <w:p w:rsidR="007336F6" w:rsidRDefault="009A55AA" w:rsidP="00F350C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A55AA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7336F6" w:rsidRPr="00F350CF" w:rsidRDefault="009A55AA" w:rsidP="00F350CF">
      <w:pPr>
        <w:pStyle w:val="a3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A55AA">
        <w:rPr>
          <w:rFonts w:ascii="Times New Roman" w:eastAsia="Calibri" w:hAnsi="Times New Roman" w:cs="Times New Roman"/>
          <w:b/>
          <w:sz w:val="24"/>
          <w:szCs w:val="24"/>
        </w:rPr>
        <w:t>Личностные планируемые результаты</w:t>
      </w:r>
    </w:p>
    <w:p w:rsidR="00CB554C" w:rsidRPr="00CB554C" w:rsidRDefault="00CB554C" w:rsidP="00E97A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 </w:t>
      </w:r>
    </w:p>
    <w:p w:rsidR="00CB554C" w:rsidRPr="00CB554C" w:rsidRDefault="00CB554C" w:rsidP="00E97A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CB554C" w:rsidRPr="00CB554C" w:rsidRDefault="00CB554C" w:rsidP="00E97A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lastRenderedPageBreak/>
        <w:t xml:space="preserve"> -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 </w:t>
      </w:r>
    </w:p>
    <w:p w:rsidR="00CB554C" w:rsidRPr="00CB554C" w:rsidRDefault="00CB554C" w:rsidP="00E97A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развитие навыков сотрудничества с взрослыми и сверстниками в разных игровых и реальных экономических ситуациях; - участие в принятии решений о семейном бюджете. </w:t>
      </w:r>
    </w:p>
    <w:p w:rsidR="00CB554C" w:rsidRDefault="00CB554C" w:rsidP="00E97A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54C" w:rsidRPr="00F350CF" w:rsidRDefault="00CB554C" w:rsidP="00F350CF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25D07">
        <w:rPr>
          <w:rFonts w:ascii="Times New Roman" w:eastAsia="Calibri" w:hAnsi="Times New Roman" w:cs="Times New Roman"/>
          <w:b/>
          <w:sz w:val="24"/>
          <w:szCs w:val="24"/>
        </w:rPr>
        <w:t>Метапредметные планируемые результаты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i/>
          <w:sz w:val="24"/>
          <w:szCs w:val="24"/>
        </w:rPr>
        <w:t>Познавательные: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освоение способов решения проблем творческого и поискового характера;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формирование умений представлять информацию в зависимости от поставленных задач в виде таблицы, схемы, графика, диаграммы, диаграммы связей (интеллект-карты); 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овладение базовыми предметными и межпредметными понятиями.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i/>
          <w:sz w:val="24"/>
          <w:szCs w:val="24"/>
        </w:rPr>
        <w:t>Регулятивные: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понимание цели своих действий;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планирование действия с помощью учителя и самостоятельно;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проявление познавательной и творческой инициативы;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оценка правильности выполнения действий;самооценка и взаимооценка;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адекватное восприятие предложений товарищей, учителей, родителей.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i/>
          <w:sz w:val="24"/>
          <w:szCs w:val="24"/>
        </w:rPr>
        <w:t>Коммуникативные: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составление текстов в устной и письменной формах;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готовность слушать собеседника и вести диалог; 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>- готовность признавать возможность существования различных точек зрения и права каждого иметь свою;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умение излагать своё мнение, аргументировать свою точку зрения и давать оценку событий;</w:t>
      </w:r>
    </w:p>
    <w:p w:rsidR="00E33EBF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B554C" w:rsidRPr="00F350CF" w:rsidRDefault="00E33EBF" w:rsidP="00F350CF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350CF">
        <w:rPr>
          <w:rFonts w:ascii="Times New Roman" w:eastAsia="Calibri" w:hAnsi="Times New Roman" w:cs="Times New Roman"/>
          <w:b/>
          <w:sz w:val="24"/>
          <w:szCs w:val="24"/>
        </w:rPr>
        <w:t>Предметные планируемые результаты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lastRenderedPageBreak/>
        <w:t xml:space="preserve"> -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</w:t>
      </w:r>
      <w:r w:rsidR="00D25D07">
        <w:rPr>
          <w:rFonts w:ascii="Times New Roman" w:hAnsi="Times New Roman" w:cs="Times New Roman"/>
          <w:sz w:val="24"/>
          <w:szCs w:val="24"/>
        </w:rPr>
        <w:t xml:space="preserve">государства в экономике семьи; </w:t>
      </w:r>
      <w:r w:rsidRPr="00CB554C">
        <w:rPr>
          <w:rFonts w:ascii="Times New Roman" w:hAnsi="Times New Roman" w:cs="Times New Roman"/>
          <w:sz w:val="24"/>
          <w:szCs w:val="24"/>
        </w:rPr>
        <w:t>понимание и правильное использование экономических терминов;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освоение приёмов работы с экономической информацией, её осмысление; проведение простых финансовых расчётов.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CB554C" w:rsidRPr="00CB554C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 - развитие </w:t>
      </w:r>
      <w:r w:rsidR="00F350CF" w:rsidRPr="00CB554C">
        <w:rPr>
          <w:rFonts w:ascii="Times New Roman" w:hAnsi="Times New Roman" w:cs="Times New Roman"/>
          <w:sz w:val="24"/>
          <w:szCs w:val="24"/>
        </w:rPr>
        <w:t>способностей,</w:t>
      </w:r>
      <w:r w:rsidRPr="00CB554C">
        <w:rPr>
          <w:rFonts w:ascii="Times New Roman" w:hAnsi="Times New Roman" w:cs="Times New Roman"/>
          <w:sz w:val="24"/>
          <w:szCs w:val="24"/>
        </w:rPr>
        <w:t xml:space="preserve"> обучающихся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 </w:t>
      </w:r>
    </w:p>
    <w:p w:rsidR="00F66B98" w:rsidRDefault="00CB554C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54C">
        <w:rPr>
          <w:rFonts w:ascii="Times New Roman" w:hAnsi="Times New Roman" w:cs="Times New Roman"/>
          <w:sz w:val="24"/>
          <w:szCs w:val="24"/>
        </w:rPr>
        <w:t xml:space="preserve">- развитие кругозора в области экономической жизни общества и формирование познавательного интереса к изучению общественных дисциплин. </w:t>
      </w:r>
    </w:p>
    <w:p w:rsidR="000D53AE" w:rsidRPr="00F350CF" w:rsidRDefault="000D53AE" w:rsidP="00F350CF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7394">
        <w:rPr>
          <w:rFonts w:ascii="Times New Roman" w:eastAsia="Calibri" w:hAnsi="Times New Roman" w:cs="Times New Roman"/>
          <w:b/>
          <w:sz w:val="24"/>
          <w:szCs w:val="24"/>
        </w:rPr>
        <w:t>Система оценки достижения планируемых результатов</w:t>
      </w:r>
    </w:p>
    <w:p w:rsidR="000D53AE" w:rsidRDefault="000D53AE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сформированности метапредметных планируемых результатов являются три блока универсальных действий:</w:t>
      </w:r>
    </w:p>
    <w:p w:rsidR="000D53AE" w:rsidRPr="00F350CF" w:rsidRDefault="00F350CF" w:rsidP="00F350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D53AE" w:rsidRPr="00F350CF">
        <w:rPr>
          <w:rFonts w:ascii="Times New Roman" w:hAnsi="Times New Roman" w:cs="Times New Roman"/>
          <w:sz w:val="24"/>
          <w:szCs w:val="24"/>
        </w:rPr>
        <w:t>Регулятивные;</w:t>
      </w:r>
    </w:p>
    <w:p w:rsidR="000D53AE" w:rsidRPr="00F350CF" w:rsidRDefault="00F350CF" w:rsidP="00F350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D53AE" w:rsidRPr="00F350CF">
        <w:rPr>
          <w:rFonts w:ascii="Times New Roman" w:hAnsi="Times New Roman" w:cs="Times New Roman"/>
          <w:sz w:val="24"/>
          <w:szCs w:val="24"/>
        </w:rPr>
        <w:t>Познавательные, в том числе смысловое чтение, формирование ИКТ-компетентности обучающихся, формирование экологического мышления</w:t>
      </w:r>
      <w:r w:rsidR="00786972" w:rsidRPr="00F350CF">
        <w:rPr>
          <w:rFonts w:ascii="Times New Roman" w:hAnsi="Times New Roman" w:cs="Times New Roman"/>
          <w:sz w:val="24"/>
          <w:szCs w:val="24"/>
        </w:rPr>
        <w:t>;</w:t>
      </w:r>
    </w:p>
    <w:p w:rsidR="00786972" w:rsidRPr="00F350CF" w:rsidRDefault="00F350CF" w:rsidP="00F350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6972" w:rsidRPr="00F350CF">
        <w:rPr>
          <w:rFonts w:ascii="Times New Roman" w:hAnsi="Times New Roman" w:cs="Times New Roman"/>
          <w:sz w:val="24"/>
          <w:szCs w:val="24"/>
        </w:rPr>
        <w:t>Коммуникативные.</w:t>
      </w:r>
    </w:p>
    <w:p w:rsidR="00786972" w:rsidRDefault="00786972" w:rsidP="00E97A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Инструментарий оценки метапредметных результатов строиться на межпредметной основе. На </w:t>
      </w:r>
      <w:r w:rsidR="00E33EBF">
        <w:rPr>
          <w:rFonts w:ascii="Times New Roman" w:hAnsi="Times New Roman" w:cs="Times New Roman"/>
          <w:sz w:val="24"/>
          <w:szCs w:val="24"/>
        </w:rPr>
        <w:t>финансовой грамотности</w:t>
      </w:r>
      <w:r>
        <w:rPr>
          <w:rFonts w:ascii="Times New Roman" w:hAnsi="Times New Roman" w:cs="Times New Roman"/>
          <w:sz w:val="24"/>
          <w:szCs w:val="24"/>
        </w:rPr>
        <w:t>: индивидуально-групповой проект – оценка регулятивных, коммуникативных универсальных учебных действий, а также частично познавательных. Индивидуально-групповой проект используется в рамках текущего контроля успеваемости и распределяется в течении года.</w:t>
      </w:r>
    </w:p>
    <w:p w:rsidR="00786972" w:rsidRDefault="00786972" w:rsidP="00E97A3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представляет собой оценку достижения обучающимися планируемых результатов по отдельным предметам, представленным в учебном плане. Для осуществления текущего контроля успеваемости по учебным предметам используются разнообразные методы и формы, взаимно дополняющие друг друга: </w:t>
      </w:r>
      <w:r w:rsidR="00ED6ABD" w:rsidRP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</w:t>
      </w:r>
      <w:r w:rsid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ED6ABD" w:rsidRP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тест, </w:t>
      </w:r>
      <w:r w:rsidR="00E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работа, самостоятельная работа.</w:t>
      </w:r>
    </w:p>
    <w:p w:rsidR="00ED6ABD" w:rsidRDefault="00ED6ABD" w:rsidP="00F350C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защиты проекта.</w:t>
      </w:r>
    </w:p>
    <w:p w:rsidR="0040154F" w:rsidRPr="0040154F" w:rsidRDefault="0040154F" w:rsidP="00F350C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текущего контроля в 8 классах применяются следующие формы: контрольное тестирование, лабораторно-практическая работа. </w:t>
      </w:r>
    </w:p>
    <w:p w:rsidR="00ED6ABD" w:rsidRPr="00F350CF" w:rsidRDefault="00ED6ABD" w:rsidP="00F350CF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739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Организация проектной деятельности учащихся</w:t>
      </w:r>
    </w:p>
    <w:p w:rsidR="00ED6ABD" w:rsidRDefault="00ED6ABD" w:rsidP="00F350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учащихся является неотъемлемой частью учебного процесса. В основе проектно-исследовательской деятельности обучающихся лежит системно-деятельностный подход, как принцип организации образовательного процесса при реализации федеральных государственных образовател</w:t>
      </w:r>
      <w:r w:rsidR="00F350CF">
        <w:rPr>
          <w:rFonts w:ascii="Times New Roman" w:hAnsi="Times New Roman" w:cs="Times New Roman"/>
          <w:sz w:val="24"/>
          <w:szCs w:val="24"/>
        </w:rPr>
        <w:t>ьных стандартов.</w:t>
      </w:r>
    </w:p>
    <w:p w:rsidR="00E97394" w:rsidRDefault="00E97394" w:rsidP="00F350CF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7394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:rsidR="00E33EBF" w:rsidRDefault="00E33EBF" w:rsidP="00E97A35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33EBF" w:rsidRDefault="00E33EBF" w:rsidP="00F350CF">
      <w:pPr>
        <w:pStyle w:val="af0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b/>
          <w:bCs/>
        </w:rPr>
        <w:t>Раздел 1. Управление денежными средствами семьи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Базовые понятия и знания: </w:t>
      </w:r>
      <w:r>
        <w:t>Эмиссия денег, денежная масса, покупательная способность денег, Центральный банк, структура доходов населения, структура доходов семьи, структура личных доходов, человеческий капитал, благосостояние семьи, контроль расходов семьи, семейный бюджет: профицит, дефицит, личный бюджет.</w:t>
      </w:r>
    </w:p>
    <w:p w:rsidR="00E33EBF" w:rsidRDefault="00E33EBF" w:rsidP="00E97A35">
      <w:pPr>
        <w:pStyle w:val="af0"/>
        <w:spacing w:before="0" w:beforeAutospacing="0" w:after="0" w:afterAutospacing="0" w:line="360" w:lineRule="auto"/>
        <w:ind w:firstLine="709"/>
        <w:contextualSpacing/>
      </w:pPr>
      <w:r>
        <w:t>Знание того, каким именно образом в современной экономике осуществляется эмиссия денег; из чего состоит денежная масса; способов влияния государства на инфляцию; структуры доходов населения России и её изменений в конце XX – начале XXI в.; факторов, влияющих в России на размер доходов из различных источников; зависимости уровня благосостояния от структуры источников доходов семьи; статей семейного и личного бюджета; обязательных ежемесячных трат семьи и личных трат.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Личностные характеристики и установки: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bCs/>
          <w:i/>
        </w:rPr>
        <w:t>Понимание:</w:t>
      </w:r>
      <w:r w:rsidRPr="00F350CF">
        <w:rPr>
          <w:i/>
        </w:rPr>
        <w:t> 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 того, что наличные деньги не единственная форма оплаты товаров и услуг;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роли денег в экономике страны как важнейшего элемента рыночной экономики;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влияния образования на последующую карьеру и соответственно на личные доходы;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того, что бесконтрольная трата семейных доходов лишает семью возможности обеспечить устойчивость своего благосостояния и может привести к финансовым трудностям семьи;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различий в структуре семейного бюджета расходов и её изменения в зависимости от возраста членов семьи и других факторов; необходимости планировать доходы и расходы семьи.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i/>
        </w:rPr>
        <w:t xml:space="preserve">Умения: 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 пользоваться дебетовой картой;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определять причины роста инфляции;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рассчитывать личный и семейный доход;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читать диаграммы, графики, иллюстрирующие структуру доходов населения или семьи;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 xml:space="preserve"> – различать личные расходы и расходы семьи;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считать личные расходы и расходы семьи как в краткосрочном, так и в долгосрочном периодах;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lastRenderedPageBreak/>
        <w:t>– вести учёт доходов и расходов;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</w:t>
      </w:r>
      <w:r w:rsidR="00ED1F0C">
        <w:t> развивать критическое мышление.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bCs/>
          <w:i/>
        </w:rPr>
        <w:t>Компетенции:</w:t>
      </w:r>
      <w:r w:rsidRPr="00F350CF">
        <w:rPr>
          <w:i/>
        </w:rPr>
        <w:t> 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 устанавливать причинно-следственные связи между нормой инфляции и уровнем доходов семей;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использовать различные источники для определения причин инфляции и её влияния на покупательную способность денег, имеющихся в наличии;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определять и оценивать варианты повышения личного дохода;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соотносить вклад в личное образование и последующий личный доход;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оценивать свои ежемесячные расходы;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соотносить различные потребности и желания с точки зрения финансовых возможностей;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 xml:space="preserve"> – определять приоритетные траты; исходя из этого строить бюджет на краткосрочную и долгосрочную перспективы;</w:t>
      </w:r>
    </w:p>
    <w:p w:rsidR="00D25D07" w:rsidRDefault="00E33EBF" w:rsidP="00E97A35">
      <w:pPr>
        <w:pStyle w:val="af0"/>
        <w:spacing w:before="0" w:beforeAutospacing="0" w:after="0" w:afterAutospacing="0" w:line="360" w:lineRule="auto"/>
        <w:contextualSpacing/>
      </w:pPr>
      <w:r>
        <w:t>– осуществлять анализ бюджета и оптимизировать е</w:t>
      </w:r>
      <w:r w:rsidR="00F350CF">
        <w:t>го для формирования сбережений.</w:t>
      </w:r>
    </w:p>
    <w:p w:rsidR="00D25D07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jc w:val="center"/>
      </w:pPr>
      <w:r>
        <w:rPr>
          <w:b/>
          <w:bCs/>
        </w:rPr>
        <w:t>Раздел 2. Способы повышения семейного благосостояния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Базовые понятия и знания:</w:t>
      </w:r>
      <w:r>
        <w:t> Банк; инвестиционный фонд; страховая компания; финансовое планирование. Знание основных видов финансовых услуг и продуктов для физических лиц; знание возможных норм сбережения по этапам жизненного цикла.</w:t>
      </w:r>
    </w:p>
    <w:p w:rsidR="00E33EB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b/>
        </w:rPr>
      </w:pPr>
      <w:r w:rsidRPr="00F350CF">
        <w:rPr>
          <w:b/>
        </w:rPr>
        <w:t>Личностные характеристики и установки: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 w:rsidRPr="00F350CF">
        <w:rPr>
          <w:bCs/>
          <w:i/>
        </w:rPr>
        <w:t>Понимание:</w:t>
      </w:r>
      <w:r>
        <w:t> 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 принципа хранения денег на банковском счёте;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–вариантов использования сбережения и инвестирования на разных стадиях жизненного цикла семьи;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необходимости аккумулировать сбережения для будущих трат;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 xml:space="preserve">– возможных рисков при сбережении и инвестировании. </w:t>
      </w:r>
    </w:p>
    <w:p w:rsidR="00E33EB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i/>
        </w:rPr>
        <w:t>Умения: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рассчитать реальный банковский процент;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рассчитать доходность банковского вклада и других операций;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анализировать договоры;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 xml:space="preserve"> – отличать инвестиции от сбережений;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сравнивать доходность инвестиционных продуктов.</w:t>
      </w:r>
    </w:p>
    <w:p w:rsidR="00E33EB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i/>
        </w:rPr>
        <w:t>Компетенции: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lastRenderedPageBreak/>
        <w:t>– искать необходимую информацию на сайтах банков, страховых компаний и др. финансовых учреждений;</w:t>
      </w:r>
    </w:p>
    <w:p w:rsid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оценивать необходимость использования различных финансовых инструментов для повышения благосостояния семьи;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 xml:space="preserve"> – откладывать деньги на определённые цели;</w:t>
      </w:r>
    </w:p>
    <w:p w:rsidR="00D25D07" w:rsidRP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выбирать рациональные схемы инвестирования семейных сбережений для обеспечения будущих крупных расходов семьи.</w:t>
      </w:r>
    </w:p>
    <w:p w:rsidR="00D25D07" w:rsidRPr="00F350CF" w:rsidRDefault="00E33EBF" w:rsidP="00F350CF">
      <w:pPr>
        <w:pStyle w:val="af0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b/>
          <w:bCs/>
        </w:rPr>
        <w:t>Раздел 3. Риски в мире денег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Базовые понятия и знания:</w:t>
      </w:r>
      <w:r>
        <w:t> Особые жизненные ситуации; социальные пособия; форс-мажор; страхование; виды страхования и страховых продуктов; финансовые риски; виды рисков. Знание видов различных особых жизненных ситуаций; способов государственной поддержки в случаях природных и техногенных катастроф и других форс-мажорных случаях; видов страхования; видов финансовых рисков: инфляция, девальвация, банкротство финансовых компаний, управляющих семейными сбережениями, финансовое мошенничество; представление о способах сокращения финансовых рисков.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Личностные характеристики и установки: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bCs/>
          <w:i/>
        </w:rPr>
        <w:t>Понимание:</w:t>
      </w:r>
      <w:r w:rsidRPr="00F350CF">
        <w:rPr>
          <w:i/>
        </w:rPr>
        <w:t> 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 того, что при рождении детей структура расходов семьи изменяется;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необходимости иметь финансовую подушку безопасности на случай чрезвычайных и кризисных жизненных ситуаций;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возможности страхования жизни и семейного имущества для управления рисками; Понимание причин финансовых рисков: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необходимости быть осторожным в финансовой сфере, необходимости проверять поступающую информацию из различных источников (из рекламы, от граждан, из учреждений).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F350CF">
        <w:rPr>
          <w:bCs/>
          <w:i/>
        </w:rPr>
        <w:t>Умения:</w:t>
      </w:r>
      <w:r w:rsidRPr="00F350CF">
        <w:rPr>
          <w:i/>
        </w:rPr>
        <w:t> 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 находить в Интернете сайты социальных служб, обращаться за помощью;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читать договор страхования;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рассчитывать ежемесячные платежи по страхованию;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защитить личную информацию, в том числе в сети Интернет;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пользоваться банковской картой с минимальным финансовым риском;</w:t>
      </w:r>
    </w:p>
    <w:p w:rsidR="00F350CF" w:rsidRPr="00ED1F0C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соотносить риски и выгоды.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bCs/>
          <w:i/>
        </w:rPr>
      </w:pPr>
      <w:r w:rsidRPr="00F350CF">
        <w:rPr>
          <w:bCs/>
          <w:i/>
        </w:rPr>
        <w:t>Компетенции: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 – оценивать последствия сложных жизненных ситуаций с точки зрения пересмотра структуры финансов семьи и личных финансов;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lastRenderedPageBreak/>
        <w:t>– оценивать предлагаемые варианты страхования;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анализировать и оценивать финансовые риски;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развивать критическое мышление по отношению к рекламным сообщениям;</w:t>
      </w:r>
    </w:p>
    <w:p w:rsidR="00D25D07" w:rsidRPr="00F350C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способность реально оценива</w:t>
      </w:r>
      <w:r w:rsidR="00F350CF">
        <w:t>ть свои финансовые возможности.</w:t>
      </w:r>
    </w:p>
    <w:p w:rsidR="00D25D07" w:rsidRPr="00F350CF" w:rsidRDefault="00E33EBF" w:rsidP="00F350CF">
      <w:pPr>
        <w:pStyle w:val="af0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b/>
          <w:bCs/>
        </w:rPr>
        <w:t>Раздел 4. Семья и финансовые организации: как сотрудничать без проблем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Базовые понятия и знания:</w:t>
      </w:r>
      <w:r>
        <w:t xml:space="preserve"> Банк; коммерческий банк; Центральный банк; бизнес; </w:t>
      </w:r>
      <w:r w:rsidR="00F350CF">
        <w:t>бизнес-план</w:t>
      </w:r>
      <w:r>
        <w:t>; источники финансирования; валюта; мировой валютный рынок; курс валюты. Знание видов операций, осуществляемых банками; необходимость наличия у банка лицензии для осуществления банковских операций; какие бывают источники для создания бизнеса и способы защиты от банкротства; иметь представление о структуре бизнес-плана: иметь представление об основных финансовых правилах ведения бизнеса; знать типы валют; иметь представление о том, как мировой валютный рынок влияет на валютный рынок России; знать, как определяются курсы валют в экономике России.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Личностные характеристики и установки:</w:t>
      </w:r>
    </w:p>
    <w:p w:rsidR="00F350CF" w:rsidRPr="00F350CF" w:rsidRDefault="00E33EBF" w:rsidP="00F350CF">
      <w:pPr>
        <w:pStyle w:val="af0"/>
        <w:spacing w:before="0" w:beforeAutospacing="0" w:after="0" w:afterAutospacing="0" w:line="360" w:lineRule="auto"/>
        <w:contextualSpacing/>
        <w:rPr>
          <w:bCs/>
          <w:i/>
        </w:rPr>
      </w:pPr>
      <w:r w:rsidRPr="00F350CF">
        <w:rPr>
          <w:bCs/>
          <w:i/>
        </w:rPr>
        <w:t>Понимание: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 – устройства банковской системы: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того, что вступление в отношения с банком должны осуществлять не спонтанно, под воздействием рекламы, а по действительной необходимости и со знанием способов взаимодействия;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ответственности и рискованности занятия бизнесом; понимание трудностей, с которыми приходится сталкиваться при выборе такого рода карьеры;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того, что для начала бизнес-деятельности необходимо получить специальное образование;</w:t>
      </w:r>
    </w:p>
    <w:p w:rsidR="00E33EBF" w:rsidRDefault="00E33EBF" w:rsidP="00F350CF">
      <w:pPr>
        <w:pStyle w:val="af0"/>
        <w:spacing w:before="0" w:beforeAutospacing="0" w:after="0" w:afterAutospacing="0" w:line="360" w:lineRule="auto"/>
        <w:contextualSpacing/>
      </w:pPr>
      <w:r>
        <w:t>– того, от чего зависят курсы валют; понимание условия при которых семья может выиграть, размещая семейные сбережения в валюте.</w:t>
      </w:r>
    </w:p>
    <w:p w:rsidR="0014088C" w:rsidRPr="0014088C" w:rsidRDefault="00E33EBF" w:rsidP="0014088C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14088C">
        <w:rPr>
          <w:bCs/>
          <w:i/>
        </w:rPr>
        <w:t>Умения:</w:t>
      </w:r>
      <w:r w:rsidRPr="0014088C">
        <w:rPr>
          <w:i/>
        </w:rPr>
        <w:t> 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 читать договор с банком;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рассчитывать банковский процент и сумму выплат по вкладам;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находить актуальную информацию на специальных сайтах, посвящённых созданию малого (в том числе семейного) бизнеса; рассчитывать издержки, доход, прибыль;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переводить одну валюты в другую;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находить информацию об изменениях курсов валют.</w:t>
      </w:r>
    </w:p>
    <w:p w:rsidR="0014088C" w:rsidRPr="0014088C" w:rsidRDefault="00E33EBF" w:rsidP="0014088C">
      <w:pPr>
        <w:pStyle w:val="af0"/>
        <w:spacing w:before="0" w:beforeAutospacing="0" w:after="0" w:afterAutospacing="0" w:line="360" w:lineRule="auto"/>
        <w:contextualSpacing/>
        <w:rPr>
          <w:bCs/>
          <w:i/>
        </w:rPr>
      </w:pPr>
      <w:r w:rsidRPr="0014088C">
        <w:rPr>
          <w:bCs/>
          <w:i/>
        </w:rPr>
        <w:t>Компетенции: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 – оценивать необходимость использования банковских услуг для решения своих финансовых проблем и проблем семьи;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lastRenderedPageBreak/>
        <w:t>– выделять круг вопросов, которые надо обдумать при создании своего бизнеса, а также типы рисков, такому бизнесу угрожающие;</w:t>
      </w:r>
    </w:p>
    <w:p w:rsidR="00D25D07" w:rsidRPr="0014088C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оценивать необходимость наличия сбережений в валюте в зависимости от экономической ситуации в стране.</w:t>
      </w:r>
    </w:p>
    <w:p w:rsidR="00D25D07" w:rsidRPr="0014088C" w:rsidRDefault="00E33EBF" w:rsidP="0014088C">
      <w:pPr>
        <w:pStyle w:val="af0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b/>
          <w:bCs/>
        </w:rPr>
        <w:t>Раздел 5. Человек и государство: как они взаимодействуют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Базовые понятия и знания:</w:t>
      </w:r>
      <w:r>
        <w:t> Налоги; прямые и косвенные налоги; пошлины; сборы; пенсия; пенсионная система; пенсионные фонды. Знание основных видов налогов, взимаемых с физических и юридических лиц (базовые); способов уплаты налогов (лично и предприятием); общих принципов устройства пенсионной системы РФ; иметь представления о способах пенсионных накоплений Личностные характеристики и установки: Представление об ответственности налогоплательщика;</w:t>
      </w:r>
    </w:p>
    <w:p w:rsidR="0014088C" w:rsidRPr="0014088C" w:rsidRDefault="00E33EBF" w:rsidP="0014088C">
      <w:pPr>
        <w:pStyle w:val="af0"/>
        <w:spacing w:before="0" w:beforeAutospacing="0" w:after="0" w:afterAutospacing="0" w:line="360" w:lineRule="auto"/>
        <w:contextualSpacing/>
        <w:rPr>
          <w:i/>
        </w:rPr>
      </w:pPr>
      <w:r w:rsidRPr="0014088C">
        <w:rPr>
          <w:bCs/>
          <w:i/>
        </w:rPr>
        <w:t>Понимание:</w:t>
      </w:r>
      <w:r w:rsidRPr="0014088C">
        <w:rPr>
          <w:i/>
        </w:rPr>
        <w:t> 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 неотвратимости наказания (штрафов) за неуплату налогов и негативное влияние штрафов на семейный бюджет;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того, что при планировании будущей пенсии необходимо не только полагаться на государственную пенсионную систему, но и создавать свои программы накопления средств и страхования на старость.</w:t>
      </w:r>
    </w:p>
    <w:p w:rsidR="0014088C" w:rsidRPr="0014088C" w:rsidRDefault="00E33EBF" w:rsidP="0014088C">
      <w:pPr>
        <w:pStyle w:val="af0"/>
        <w:spacing w:before="0" w:beforeAutospacing="0" w:after="0" w:afterAutospacing="0" w:line="360" w:lineRule="auto"/>
        <w:contextualSpacing/>
        <w:rPr>
          <w:bCs/>
          <w:i/>
        </w:rPr>
      </w:pPr>
      <w:r w:rsidRPr="0014088C">
        <w:rPr>
          <w:bCs/>
          <w:i/>
        </w:rPr>
        <w:t>Умения: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rPr>
          <w:b/>
          <w:bCs/>
        </w:rPr>
        <w:t> </w:t>
      </w:r>
      <w:r>
        <w:t>– считать сумму заплаченных налогов или сумму, которую необходимо заплатить в качестве налога;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просчитывать, как изменения в структуре и размерах семейных доходов и имущества могут повлиять на величину подлежащих уплате налогов;</w:t>
      </w:r>
    </w:p>
    <w:p w:rsidR="0014088C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находить актуальную информацию о пенсионной системе и накоплениях в сети Интернет.</w:t>
      </w:r>
    </w:p>
    <w:p w:rsidR="0014088C" w:rsidRPr="0014088C" w:rsidRDefault="00E33EBF" w:rsidP="0014088C">
      <w:pPr>
        <w:pStyle w:val="af0"/>
        <w:spacing w:before="0" w:beforeAutospacing="0" w:after="0" w:afterAutospacing="0" w:line="360" w:lineRule="auto"/>
        <w:contextualSpacing/>
        <w:rPr>
          <w:i/>
        </w:rPr>
      </w:pPr>
      <w:r>
        <w:t> </w:t>
      </w:r>
      <w:r w:rsidRPr="0014088C">
        <w:rPr>
          <w:bCs/>
          <w:i/>
        </w:rPr>
        <w:t>Компетенции:</w:t>
      </w:r>
      <w:r w:rsidRPr="0014088C">
        <w:rPr>
          <w:i/>
        </w:rPr>
        <w:t> 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 осознавать гражданскую ответственность при уплате налогов;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планировать расходы на уплату налогов;</w:t>
      </w:r>
    </w:p>
    <w:p w:rsidR="00E33EBF" w:rsidRDefault="00E33EBF" w:rsidP="0014088C">
      <w:pPr>
        <w:pStyle w:val="af0"/>
        <w:spacing w:before="0" w:beforeAutospacing="0" w:after="0" w:afterAutospacing="0" w:line="360" w:lineRule="auto"/>
        <w:contextualSpacing/>
      </w:pPr>
      <w:r>
        <w:t>– рассчитать и прогнозировать, как могут быть связаны величины сбережений на протяжении трудоспособного возраста и месячного дохода после окончания трудовой карьеры.</w:t>
      </w:r>
    </w:p>
    <w:p w:rsidR="0014088C" w:rsidRDefault="0014088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Hlk52999596"/>
    </w:p>
    <w:p w:rsidR="0014088C" w:rsidRDefault="0014088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088C" w:rsidRDefault="0014088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F0C" w:rsidRDefault="00ED1F0C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3" w:name="_GoBack"/>
      <w:bookmarkEnd w:id="3"/>
    </w:p>
    <w:p w:rsidR="00813C23" w:rsidRPr="00BF72F8" w:rsidRDefault="00BF72F8" w:rsidP="00E97A35">
      <w:pPr>
        <w:pStyle w:val="a3"/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72F8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1D7EDB" w:rsidRPr="00D25D07" w:rsidRDefault="00D25D07" w:rsidP="00E97A35">
      <w:pPr>
        <w:pStyle w:val="a3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4" w:name="_Hlk53021954"/>
      <w:bookmarkEnd w:id="2"/>
      <w:r w:rsidRPr="00D25D07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="001D7EDB" w:rsidRPr="00D25D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W w:w="4238" w:type="pct"/>
        <w:jc w:val="center"/>
        <w:tblCellMar>
          <w:left w:w="40" w:type="dxa"/>
          <w:right w:w="40" w:type="dxa"/>
        </w:tblCellMar>
        <w:tblLook w:val="04A0"/>
      </w:tblPr>
      <w:tblGrid>
        <w:gridCol w:w="1566"/>
        <w:gridCol w:w="5471"/>
        <w:gridCol w:w="1681"/>
      </w:tblGrid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88C" w:rsidRPr="0014088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88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№ п/п</w:t>
            </w: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14088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88C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Наименование разделов и тем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14088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88C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Количество часов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Управление денежными средствами семьи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E2694D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Происхождение денег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Источники денежных средств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Контроль семейных расходов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Построение семейного бюджета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694D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694D" w:rsidRPr="007F279C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4D" w:rsidRPr="007F279C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работа, контроль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94D" w:rsidRDefault="00E2694D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повышения семейного благосостояния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E2694D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Способы увеличения семейных доходов с использованием услуг финансовых организаций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88C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Финансовое планирование, как способ повышения благосостояния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94D" w:rsidRPr="007F279C" w:rsidTr="0014088C">
        <w:trPr>
          <w:trHeight w:val="395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694D" w:rsidRPr="007F279C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4D" w:rsidRPr="007F279C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проектной работы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94D" w:rsidRPr="007F279C" w:rsidRDefault="00E2694D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88C" w:rsidRPr="007F279C" w:rsidTr="0014088C">
        <w:trPr>
          <w:trHeight w:val="216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Риски в мире денег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723225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14088C" w:rsidRPr="007F279C" w:rsidTr="0014088C">
        <w:trPr>
          <w:trHeight w:val="216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Особые жизненные ситуации и как с ними справиться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14088C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088C" w:rsidRPr="007F279C" w:rsidTr="0014088C">
        <w:trPr>
          <w:trHeight w:val="216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7F279C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7F279C" w:rsidRDefault="0014088C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79C">
              <w:rPr>
                <w:rFonts w:ascii="Times New Roman" w:hAnsi="Times New Roman" w:cs="Times New Roman"/>
                <w:sz w:val="24"/>
                <w:szCs w:val="24"/>
              </w:rPr>
              <w:t>Риски в мире денег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7F279C" w:rsidRDefault="00E2694D" w:rsidP="0014088C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88C" w:rsidRPr="007F279C" w:rsidTr="0014088C">
        <w:trPr>
          <w:trHeight w:val="221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88C" w:rsidRPr="004124FE" w:rsidRDefault="0014088C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C" w:rsidRPr="00E2694D" w:rsidRDefault="00E2694D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694D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финансовые пирамиды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C" w:rsidRPr="00E2694D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69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23225" w:rsidRPr="007F279C" w:rsidTr="0014088C">
        <w:trPr>
          <w:trHeight w:val="221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225" w:rsidRPr="004124FE" w:rsidRDefault="00723225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25" w:rsidRPr="00E2694D" w:rsidRDefault="00723225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работа, контроль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25" w:rsidRPr="00E2694D" w:rsidRDefault="00723225" w:rsidP="00E97A35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2694D" w:rsidRPr="007F279C" w:rsidTr="0014088C">
        <w:trPr>
          <w:trHeight w:val="221"/>
          <w:jc w:val="center"/>
        </w:trPr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694D" w:rsidRPr="004124FE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4D" w:rsidRPr="00E2694D" w:rsidRDefault="00E2694D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694D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курса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94D" w:rsidRPr="00E2694D" w:rsidRDefault="00E2694D" w:rsidP="00E97A35">
            <w:pPr>
              <w:shd w:val="clear" w:color="auto" w:fill="FFFFFF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69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4088C" w:rsidRPr="007F279C" w:rsidTr="0014088C">
        <w:trPr>
          <w:trHeight w:val="135"/>
          <w:jc w:val="center"/>
        </w:trPr>
        <w:tc>
          <w:tcPr>
            <w:tcW w:w="40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4088C" w:rsidRPr="007F279C" w:rsidRDefault="0014088C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7F279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9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4088C" w:rsidRPr="007F279C" w:rsidRDefault="0014088C" w:rsidP="00E97A35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</w:tr>
      <w:bookmarkEnd w:id="4"/>
    </w:tbl>
    <w:p w:rsidR="001D7EDB" w:rsidRDefault="001D7EDB" w:rsidP="00E97A35">
      <w:pPr>
        <w:pStyle w:val="a3"/>
        <w:spacing w:line="360" w:lineRule="auto"/>
      </w:pPr>
    </w:p>
    <w:p w:rsidR="00711C58" w:rsidRDefault="00711C58" w:rsidP="00E97A3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EDB" w:rsidRPr="001D7EDB" w:rsidRDefault="001D7EDB" w:rsidP="00E97A3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1D7EDB" w:rsidRPr="001D7EDB" w:rsidSect="00F350CF">
          <w:headerReference w:type="default" r:id="rId9"/>
          <w:footerReference w:type="default" r:id="rId10"/>
          <w:pgSz w:w="11906" w:h="16838"/>
          <w:pgMar w:top="567" w:right="567" w:bottom="426" w:left="1134" w:header="709" w:footer="709" w:gutter="0"/>
          <w:pgNumType w:start="2"/>
          <w:cols w:space="708"/>
          <w:docGrid w:linePitch="360"/>
        </w:sectPr>
      </w:pPr>
    </w:p>
    <w:p w:rsidR="00C022D6" w:rsidRPr="00D25D07" w:rsidRDefault="00711C58" w:rsidP="00E97A3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5D0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1D7EDB" w:rsidRPr="00EA16A4" w:rsidRDefault="001D7EDB" w:rsidP="00E97A35">
      <w:pPr>
        <w:pStyle w:val="a3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Hlk53020961"/>
      <w:r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tbl>
      <w:tblPr>
        <w:tblStyle w:val="a8"/>
        <w:tblW w:w="4110" w:type="pct"/>
        <w:tblInd w:w="846" w:type="dxa"/>
        <w:tblLook w:val="04A0"/>
      </w:tblPr>
      <w:tblGrid>
        <w:gridCol w:w="741"/>
        <w:gridCol w:w="4428"/>
        <w:gridCol w:w="1581"/>
        <w:gridCol w:w="1052"/>
        <w:gridCol w:w="1392"/>
        <w:gridCol w:w="3892"/>
      </w:tblGrid>
      <w:tr w:rsidR="00F05305" w:rsidRPr="0090113A" w:rsidTr="009A425C">
        <w:trPr>
          <w:trHeight w:val="453"/>
        </w:trPr>
        <w:tc>
          <w:tcPr>
            <w:tcW w:w="283" w:type="pct"/>
            <w:vMerge w:val="restart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1692" w:type="pct"/>
            <w:vMerge w:val="restart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Название темы, раздела</w:t>
            </w:r>
          </w:p>
        </w:tc>
        <w:tc>
          <w:tcPr>
            <w:tcW w:w="604" w:type="pct"/>
            <w:vMerge w:val="restart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Кол-во часов</w:t>
            </w:r>
          </w:p>
        </w:tc>
        <w:tc>
          <w:tcPr>
            <w:tcW w:w="934" w:type="pct"/>
            <w:gridSpan w:val="2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Дата</w:t>
            </w:r>
          </w:p>
        </w:tc>
        <w:tc>
          <w:tcPr>
            <w:tcW w:w="1487" w:type="pct"/>
            <w:vMerge w:val="restart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Контроль</w:t>
            </w:r>
          </w:p>
        </w:tc>
      </w:tr>
      <w:tr w:rsidR="00F05305" w:rsidRPr="0090113A" w:rsidTr="009A425C">
        <w:trPr>
          <w:trHeight w:val="417"/>
        </w:trPr>
        <w:tc>
          <w:tcPr>
            <w:tcW w:w="283" w:type="pct"/>
            <w:vMerge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92" w:type="pct"/>
            <w:vMerge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04" w:type="pct"/>
            <w:vMerge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2" w:type="pct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план</w:t>
            </w:r>
          </w:p>
        </w:tc>
        <w:tc>
          <w:tcPr>
            <w:tcW w:w="532" w:type="pct"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11C58">
              <w:rPr>
                <w:rFonts w:ascii="Times New Roman" w:eastAsia="Calibri" w:hAnsi="Times New Roman" w:cs="Times New Roman"/>
                <w:b/>
              </w:rPr>
              <w:t>факт</w:t>
            </w:r>
          </w:p>
        </w:tc>
        <w:tc>
          <w:tcPr>
            <w:tcW w:w="1487" w:type="pct"/>
            <w:vMerge/>
          </w:tcPr>
          <w:p w:rsidR="00F05305" w:rsidRPr="00711C58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D7EDB" w:rsidRPr="0090113A" w:rsidTr="00F05305">
        <w:trPr>
          <w:trHeight w:val="257"/>
        </w:trPr>
        <w:tc>
          <w:tcPr>
            <w:tcW w:w="5000" w:type="pct"/>
            <w:gridSpan w:val="6"/>
          </w:tcPr>
          <w:p w:rsidR="001D7EDB" w:rsidRPr="00711C58" w:rsidRDefault="0014088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 класс (34</w:t>
            </w:r>
            <w:r w:rsidR="001D7EDB">
              <w:rPr>
                <w:rFonts w:ascii="Times New Roman" w:eastAsia="Calibri" w:hAnsi="Times New Roman" w:cs="Times New Roman"/>
                <w:b/>
              </w:rPr>
              <w:t>ч)</w:t>
            </w:r>
          </w:p>
        </w:tc>
      </w:tr>
      <w:tr w:rsidR="001D7EDB" w:rsidRPr="0090113A" w:rsidTr="00F05305">
        <w:tc>
          <w:tcPr>
            <w:tcW w:w="5000" w:type="pct"/>
            <w:gridSpan w:val="6"/>
          </w:tcPr>
          <w:p w:rsidR="001D7EDB" w:rsidRPr="000D12E9" w:rsidRDefault="001D7EDB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79AC">
              <w:rPr>
                <w:rFonts w:ascii="Times New Roman" w:eastAsia="Calibri" w:hAnsi="Times New Roman" w:cs="Times New Roman"/>
                <w:b/>
                <w:bCs/>
              </w:rPr>
              <w:t>Управление денежными средствами семьи</w:t>
            </w:r>
            <w:r w:rsidR="009A425C">
              <w:rPr>
                <w:rFonts w:ascii="Times New Roman" w:eastAsia="Calibri" w:hAnsi="Times New Roman" w:cs="Times New Roman"/>
                <w:b/>
                <w:bCs/>
              </w:rPr>
              <w:t xml:space="preserve"> (13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ч)</w:t>
            </w:r>
          </w:p>
        </w:tc>
      </w:tr>
      <w:tr w:rsidR="001D7EDB" w:rsidRPr="0090113A" w:rsidTr="00F05305">
        <w:tc>
          <w:tcPr>
            <w:tcW w:w="5000" w:type="pct"/>
            <w:gridSpan w:val="6"/>
          </w:tcPr>
          <w:p w:rsidR="001D7EDB" w:rsidRPr="000D12E9" w:rsidRDefault="001D7EDB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0D12E9">
              <w:rPr>
                <w:rFonts w:ascii="Times New Roman" w:eastAsia="Calibri" w:hAnsi="Times New Roman" w:cs="Times New Roman"/>
                <w:b/>
              </w:rPr>
              <w:t>Происхождение денег</w:t>
            </w:r>
            <w:r>
              <w:rPr>
                <w:rFonts w:ascii="Times New Roman" w:eastAsia="Calibri" w:hAnsi="Times New Roman" w:cs="Times New Roman"/>
                <w:b/>
              </w:rPr>
              <w:t xml:space="preserve"> (3ч)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Деньги: что это такое?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2-3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может происходить с деньгами и как это влияет на финансы нашей семьи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912789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6961B1" w:rsidRPr="00E40A07" w:rsidTr="00F05305">
        <w:tc>
          <w:tcPr>
            <w:tcW w:w="5000" w:type="pct"/>
            <w:gridSpan w:val="6"/>
          </w:tcPr>
          <w:p w:rsidR="006961B1" w:rsidRPr="00E40A07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40A07">
              <w:rPr>
                <w:rFonts w:ascii="Times New Roman" w:eastAsia="Calibri" w:hAnsi="Times New Roman" w:cs="Times New Roman"/>
                <w:b/>
              </w:rPr>
              <w:t>Источники денежных средств</w:t>
            </w:r>
            <w:r>
              <w:rPr>
                <w:rFonts w:ascii="Times New Roman" w:eastAsia="Calibri" w:hAnsi="Times New Roman" w:cs="Times New Roman"/>
                <w:b/>
              </w:rPr>
              <w:t xml:space="preserve"> (3ч)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бывают источники доходов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  <w:vMerge w:val="restar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843E46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843E46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5-6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чего зависят личные и семейные доходы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  <w:vMerge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6961B1" w:rsidRPr="00E40A07" w:rsidTr="00F05305">
        <w:tc>
          <w:tcPr>
            <w:tcW w:w="5000" w:type="pct"/>
            <w:gridSpan w:val="6"/>
          </w:tcPr>
          <w:p w:rsidR="006961B1" w:rsidRPr="00E40A07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40A07">
              <w:rPr>
                <w:rFonts w:ascii="Times New Roman" w:eastAsia="Calibri" w:hAnsi="Times New Roman" w:cs="Times New Roman"/>
                <w:b/>
              </w:rPr>
              <w:t>Контроль семейных расходов (</w:t>
            </w: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Pr="00E40A07">
              <w:rPr>
                <w:rFonts w:ascii="Times New Roman" w:eastAsia="Calibri" w:hAnsi="Times New Roman" w:cs="Times New Roman"/>
                <w:b/>
              </w:rPr>
              <w:t>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7-8-9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контролировать семейные расходы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6961B1" w:rsidRPr="00E40A07" w:rsidTr="00F05305">
        <w:tc>
          <w:tcPr>
            <w:tcW w:w="5000" w:type="pct"/>
            <w:gridSpan w:val="6"/>
          </w:tcPr>
          <w:p w:rsidR="006961B1" w:rsidRPr="00E40A07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40A07">
              <w:rPr>
                <w:rFonts w:ascii="Times New Roman" w:eastAsia="Calibri" w:hAnsi="Times New Roman" w:cs="Times New Roman"/>
                <w:b/>
              </w:rPr>
              <w:t>Построение семейного бюджета (</w:t>
            </w: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Pr="00E40A07">
              <w:rPr>
                <w:rFonts w:ascii="Times New Roman" w:eastAsia="Calibri" w:hAnsi="Times New Roman" w:cs="Times New Roman"/>
                <w:b/>
              </w:rPr>
              <w:t>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семейный бюджет и как его построить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1E450F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11-12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оптимизировать семейный бюджет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Контрольная работа по разделу 1.</w:t>
            </w:r>
          </w:p>
        </w:tc>
      </w:tr>
      <w:tr w:rsidR="006961B1" w:rsidRPr="0090113A" w:rsidTr="00F05305">
        <w:tc>
          <w:tcPr>
            <w:tcW w:w="5000" w:type="pct"/>
            <w:gridSpan w:val="6"/>
          </w:tcPr>
          <w:p w:rsidR="006961B1" w:rsidRPr="00912789" w:rsidRDefault="006961B1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6D80">
              <w:rPr>
                <w:rFonts w:ascii="Times New Roman" w:eastAsia="Calibri" w:hAnsi="Times New Roman" w:cs="Times New Roman"/>
                <w:b/>
                <w:bCs/>
              </w:rPr>
              <w:t>Осуществление проектной работы, проведение контроля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(1ч)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13</w:t>
            </w:r>
          </w:p>
        </w:tc>
        <w:tc>
          <w:tcPr>
            <w:tcW w:w="1692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«Управление денежными средствами семьи»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Защита проекта</w:t>
            </w:r>
          </w:p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Финансовая викторина по разделу 1.</w:t>
            </w:r>
          </w:p>
        </w:tc>
      </w:tr>
      <w:tr w:rsidR="006961B1" w:rsidRPr="00E40A07" w:rsidTr="00F05305">
        <w:tc>
          <w:tcPr>
            <w:tcW w:w="5000" w:type="pct"/>
            <w:gridSpan w:val="6"/>
          </w:tcPr>
          <w:p w:rsidR="006961B1" w:rsidRPr="00E40A07" w:rsidRDefault="006961B1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79A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Способы повышения семейного благосостояния</w:t>
            </w:r>
            <w:r w:rsidR="009A425C">
              <w:rPr>
                <w:rFonts w:ascii="Times New Roman" w:eastAsia="Calibri" w:hAnsi="Times New Roman" w:cs="Times New Roman"/>
                <w:b/>
                <w:bCs/>
              </w:rPr>
              <w:t xml:space="preserve"> (8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ч)</w:t>
            </w:r>
          </w:p>
        </w:tc>
      </w:tr>
      <w:tr w:rsidR="006961B1" w:rsidRPr="00E40A07" w:rsidTr="00F05305">
        <w:tc>
          <w:tcPr>
            <w:tcW w:w="5000" w:type="pct"/>
            <w:gridSpan w:val="6"/>
          </w:tcPr>
          <w:p w:rsidR="006961B1" w:rsidRPr="000C485C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</w:rPr>
            </w:pPr>
            <w:r w:rsidRPr="000C4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увеличения семейных доходов с использованием услуг финансовых организаций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14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чего нужны финансовые организации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A320BD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увеличить семейные доходы с использованием финансовых организаций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A320BD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6961B1" w:rsidRPr="0090113A" w:rsidTr="00F05305">
        <w:tc>
          <w:tcPr>
            <w:tcW w:w="5000" w:type="pct"/>
            <w:gridSpan w:val="6"/>
          </w:tcPr>
          <w:p w:rsidR="006961B1" w:rsidRPr="000C485C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</w:rPr>
            </w:pPr>
            <w:r w:rsidRPr="000C4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Финансовое планирование, как способ повышения благосостояния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16-17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чего нужно осуществлять финансовое планирование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787F7D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18-19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осуществлять финансовое планирование на разных жизненных этапах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912789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Контрольная работа по разделу 2.</w:t>
            </w:r>
          </w:p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6961B1" w:rsidRPr="0090113A" w:rsidTr="00F05305">
        <w:tc>
          <w:tcPr>
            <w:tcW w:w="5000" w:type="pct"/>
            <w:gridSpan w:val="6"/>
          </w:tcPr>
          <w:p w:rsidR="006961B1" w:rsidRPr="00912789" w:rsidRDefault="006961B1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6D80">
              <w:rPr>
                <w:rFonts w:ascii="Times New Roman" w:eastAsia="Calibri" w:hAnsi="Times New Roman" w:cs="Times New Roman"/>
                <w:b/>
                <w:bCs/>
              </w:rPr>
              <w:t>Осуществление проектной работы, проведение контроля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(2ч)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20-21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«Способы повышения семейного благосостояния»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143FFC">
              <w:rPr>
                <w:rFonts w:ascii="Times New Roman" w:eastAsia="Calibri" w:hAnsi="Times New Roman" w:cs="Times New Roman"/>
                <w:bCs/>
              </w:rPr>
              <w:t>Защита проекта</w:t>
            </w:r>
          </w:p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Финансовая викторина по разделу 2.</w:t>
            </w:r>
          </w:p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6961B1" w:rsidRPr="0090113A" w:rsidTr="00F05305">
        <w:tc>
          <w:tcPr>
            <w:tcW w:w="5000" w:type="pct"/>
            <w:gridSpan w:val="6"/>
          </w:tcPr>
          <w:p w:rsidR="006961B1" w:rsidRPr="003B51A0" w:rsidRDefault="009A425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Риски в мире денег (13</w:t>
            </w:r>
            <w:r w:rsidR="006961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ч)</w:t>
            </w:r>
          </w:p>
        </w:tc>
      </w:tr>
      <w:tr w:rsidR="006961B1" w:rsidRPr="0090113A" w:rsidTr="00F05305">
        <w:tc>
          <w:tcPr>
            <w:tcW w:w="5000" w:type="pct"/>
            <w:gridSpan w:val="6"/>
          </w:tcPr>
          <w:p w:rsidR="006961B1" w:rsidRPr="003B51A0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</w:rPr>
            </w:pPr>
            <w:r w:rsidRPr="003B51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Особые жизненные ситуации и как с ними справиться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22-23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ОЖС: рождение ребенка, потеря кормильца, болезнь, потеря работы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70754C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24-25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 поможет страхование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70754C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6961B1" w:rsidRPr="0090113A" w:rsidTr="00F05305">
        <w:tc>
          <w:tcPr>
            <w:tcW w:w="5000" w:type="pct"/>
            <w:gridSpan w:val="6"/>
          </w:tcPr>
          <w:p w:rsidR="006961B1" w:rsidRPr="003B51A0" w:rsidRDefault="006961B1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</w:rPr>
            </w:pPr>
            <w:r w:rsidRPr="003B51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Риски в мире денег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(3ч)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26-27-28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бывают финансовые риски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D57952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</w:tc>
      </w:tr>
      <w:tr w:rsidR="00F05305" w:rsidRPr="0090113A" w:rsidTr="009A425C">
        <w:tc>
          <w:tcPr>
            <w:tcW w:w="283" w:type="pct"/>
          </w:tcPr>
          <w:p w:rsidR="00F05305" w:rsidRPr="0090113A" w:rsidRDefault="009A425C" w:rsidP="009A42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29-30</w:t>
            </w:r>
          </w:p>
        </w:tc>
        <w:tc>
          <w:tcPr>
            <w:tcW w:w="1692" w:type="pct"/>
          </w:tcPr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финансовые пирамиды</w:t>
            </w:r>
          </w:p>
        </w:tc>
        <w:tc>
          <w:tcPr>
            <w:tcW w:w="604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40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D57952">
              <w:rPr>
                <w:rFonts w:ascii="Times New Roman" w:eastAsia="Calibri" w:hAnsi="Times New Roman" w:cs="Times New Roman"/>
                <w:bCs/>
              </w:rPr>
              <w:t>Текущий контроль</w:t>
            </w:r>
          </w:p>
          <w:p w:rsidR="00F05305" w:rsidRPr="0090113A" w:rsidRDefault="00F05305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Контрольная работа по разделу 3.</w:t>
            </w:r>
          </w:p>
        </w:tc>
      </w:tr>
      <w:tr w:rsidR="009A425C" w:rsidRPr="0090113A" w:rsidTr="009A425C">
        <w:tc>
          <w:tcPr>
            <w:tcW w:w="283" w:type="pct"/>
          </w:tcPr>
          <w:p w:rsidR="009A425C" w:rsidRDefault="009A425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31-32-33</w:t>
            </w:r>
          </w:p>
        </w:tc>
        <w:tc>
          <w:tcPr>
            <w:tcW w:w="1692" w:type="pct"/>
          </w:tcPr>
          <w:p w:rsidR="009A425C" w:rsidRDefault="009A425C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 по разделу «Риски в мире денег»</w:t>
            </w:r>
          </w:p>
        </w:tc>
        <w:tc>
          <w:tcPr>
            <w:tcW w:w="604" w:type="pct"/>
          </w:tcPr>
          <w:p w:rsidR="009A425C" w:rsidRDefault="009A425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402" w:type="pct"/>
          </w:tcPr>
          <w:p w:rsidR="009A425C" w:rsidRPr="0090113A" w:rsidRDefault="009A425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9A425C" w:rsidRPr="0090113A" w:rsidRDefault="009A425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9A425C" w:rsidRDefault="009A425C" w:rsidP="009A425C">
            <w:pPr>
              <w:spacing w:line="36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Защита проекта</w:t>
            </w:r>
          </w:p>
          <w:p w:rsidR="009A425C" w:rsidRPr="00D57952" w:rsidRDefault="009A425C" w:rsidP="00E97A3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05305" w:rsidRPr="0090113A" w:rsidTr="009A425C">
        <w:tc>
          <w:tcPr>
            <w:tcW w:w="283" w:type="pct"/>
          </w:tcPr>
          <w:p w:rsidR="00F05305" w:rsidRDefault="009A425C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34</w:t>
            </w:r>
          </w:p>
        </w:tc>
        <w:tc>
          <w:tcPr>
            <w:tcW w:w="1692" w:type="pct"/>
          </w:tcPr>
          <w:p w:rsidR="00F05305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777B7E">
              <w:rPr>
                <w:rFonts w:ascii="Times New Roman" w:hAnsi="Times New Roman" w:cs="Times New Roman"/>
              </w:rPr>
              <w:t>Повторение пройденного материала за курс 8 класса</w:t>
            </w:r>
          </w:p>
          <w:p w:rsidR="00F05305" w:rsidRDefault="00F05305" w:rsidP="00E97A35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</w:tcPr>
          <w:p w:rsidR="00F05305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02" w:type="pct"/>
          </w:tcPr>
          <w:p w:rsidR="00F05305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2" w:type="pct"/>
          </w:tcPr>
          <w:p w:rsidR="00F05305" w:rsidRPr="0090113A" w:rsidRDefault="00F05305" w:rsidP="00E97A3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487" w:type="pct"/>
          </w:tcPr>
          <w:p w:rsidR="00F05305" w:rsidRDefault="00F05305" w:rsidP="009A425C">
            <w:pPr>
              <w:spacing w:line="36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Финансовая викторина </w:t>
            </w:r>
          </w:p>
        </w:tc>
      </w:tr>
      <w:bookmarkEnd w:id="5"/>
    </w:tbl>
    <w:p w:rsidR="00C06A5F" w:rsidRDefault="00C06A5F" w:rsidP="00E97A3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C06A5F" w:rsidSect="000B4971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FE1C88" w:rsidRPr="00C06A5F" w:rsidRDefault="00FE1C88" w:rsidP="00E97A35">
      <w:pPr>
        <w:pStyle w:val="a3"/>
        <w:spacing w:after="0" w:line="360" w:lineRule="auto"/>
        <w:ind w:left="0" w:firstLine="709"/>
        <w:jc w:val="right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bookmarkStart w:id="6" w:name="_Hlk53007595"/>
      <w:r w:rsidRPr="00C06A5F">
        <w:rPr>
          <w:rFonts w:ascii="Times New Roman" w:eastAsia="Calibri" w:hAnsi="Times New Roman" w:cs="Times New Roman"/>
          <w:b/>
          <w:i/>
          <w:iCs/>
          <w:sz w:val="24"/>
          <w:szCs w:val="24"/>
        </w:rPr>
        <w:lastRenderedPageBreak/>
        <w:t>Приложение № 1</w:t>
      </w:r>
    </w:p>
    <w:p w:rsidR="00FE1C88" w:rsidRDefault="00FE1C88" w:rsidP="00E97A35">
      <w:pPr>
        <w:pStyle w:val="a3"/>
        <w:spacing w:after="0" w:line="360" w:lineRule="auto"/>
        <w:ind w:left="0"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E1C88" w:rsidRDefault="00FE1C88" w:rsidP="00907A67">
      <w:pPr>
        <w:pStyle w:val="a3"/>
        <w:spacing w:after="0" w:line="360" w:lineRule="auto"/>
        <w:ind w:left="0"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Темы проектов </w:t>
      </w:r>
      <w:r w:rsidR="00907A67">
        <w:rPr>
          <w:rFonts w:ascii="Times New Roman" w:eastAsia="Calibri" w:hAnsi="Times New Roman" w:cs="Times New Roman"/>
          <w:bCs/>
          <w:sz w:val="24"/>
          <w:szCs w:val="24"/>
        </w:rPr>
        <w:t>для учащихся</w:t>
      </w:r>
    </w:p>
    <w:bookmarkEnd w:id="6"/>
    <w:p w:rsidR="00FE1C88" w:rsidRDefault="00FE1C88" w:rsidP="00E97A3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851"/>
        <w:gridCol w:w="8896"/>
      </w:tblGrid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«Учимся финансовой грамотности на успехах и ошибках литературных героев»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2.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«Мой первый бизнес-проект»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«Денежные реформы  в истории России»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«СМС-мошенничества»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«Финансовые пирамиды»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«Карманные деньги»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«Памятные монеты России»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«Самые необычные налоги мира»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«Стиль банковского сотрудника»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«Банковский этикет»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«Способы защиты российской банкноты»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«Киберугрозы в банковской сфере»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«10 новых профессий в финансовой сфере»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«Самые дорогие монеты мира»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«Города России на банкнотах разного достоинства»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«Деньги в Древней Руси»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«Самые известные финансовые мошенники в истории»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«Самые необычные деньги в мире»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«Формирование имиджа банка»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«Достопримечательности на купюрах»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FE1C88" w:rsidRPr="00DE7900">
              <w:rPr>
                <w:rFonts w:ascii="Times New Roman" w:hAnsi="Times New Roman"/>
              </w:rPr>
              <w:t>1.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«В мире профессий: Финансовый директор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«Банковский этикет»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54281C" w:rsidP="00E97A3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FE1C88" w:rsidRPr="00DE7900">
              <w:rPr>
                <w:rFonts w:ascii="Times New Roman" w:hAnsi="Times New Roman"/>
              </w:rPr>
              <w:t>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«Стиль банковского сотрудника»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44.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«Денежная роль золота в истории человечества»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46.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DE7900">
              <w:rPr>
                <w:rFonts w:ascii="Times New Roman" w:hAnsi="Times New Roman"/>
                <w:lang w:val="ru-RU"/>
              </w:rPr>
              <w:t>«История бумажных денег в Царской России»</w:t>
            </w:r>
          </w:p>
        </w:tc>
      </w:tr>
      <w:tr w:rsidR="00FE1C88" w:rsidRPr="00DE7900" w:rsidTr="005E009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49.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C88" w:rsidRPr="00DE7900" w:rsidRDefault="00FE1C88" w:rsidP="00E97A35">
            <w:pPr>
              <w:spacing w:line="360" w:lineRule="auto"/>
              <w:rPr>
                <w:rFonts w:ascii="Times New Roman" w:hAnsi="Times New Roman"/>
              </w:rPr>
            </w:pPr>
            <w:r w:rsidRPr="00DE7900">
              <w:rPr>
                <w:rFonts w:ascii="Times New Roman" w:hAnsi="Times New Roman"/>
              </w:rPr>
              <w:t>«История благотворительности в России»</w:t>
            </w:r>
          </w:p>
        </w:tc>
      </w:tr>
    </w:tbl>
    <w:p w:rsidR="00FE1C88" w:rsidRPr="00DE7900" w:rsidRDefault="00FE1C88" w:rsidP="00E97A3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6480C" w:rsidRDefault="0006480C" w:rsidP="0006480C">
      <w:pPr>
        <w:widowControl w:val="0"/>
        <w:autoSpaceDE w:val="0"/>
        <w:autoSpaceDN w:val="0"/>
        <w:spacing w:before="190" w:after="0" w:line="240" w:lineRule="auto"/>
        <w:ind w:left="723"/>
        <w:jc w:val="both"/>
        <w:outlineLvl w:val="2"/>
        <w:rPr>
          <w:rFonts w:ascii="Times New Roman" w:eastAsia="Trebuchet MS" w:hAnsi="Times New Roman" w:cs="Times New Roman"/>
          <w:b/>
          <w:bCs/>
          <w:color w:val="221F1F"/>
          <w:w w:val="110"/>
          <w:sz w:val="24"/>
          <w:szCs w:val="24"/>
        </w:rPr>
      </w:pPr>
    </w:p>
    <w:p w:rsidR="0006480C" w:rsidRDefault="0006480C" w:rsidP="0006480C">
      <w:pPr>
        <w:widowControl w:val="0"/>
        <w:autoSpaceDE w:val="0"/>
        <w:autoSpaceDN w:val="0"/>
        <w:spacing w:before="190" w:after="0" w:line="240" w:lineRule="auto"/>
        <w:ind w:left="723"/>
        <w:jc w:val="both"/>
        <w:outlineLvl w:val="2"/>
        <w:rPr>
          <w:rFonts w:ascii="Times New Roman" w:eastAsia="Trebuchet MS" w:hAnsi="Times New Roman" w:cs="Times New Roman"/>
          <w:b/>
          <w:bCs/>
          <w:color w:val="221F1F"/>
          <w:w w:val="110"/>
          <w:sz w:val="24"/>
          <w:szCs w:val="24"/>
        </w:rPr>
      </w:pPr>
    </w:p>
    <w:p w:rsidR="0006480C" w:rsidRDefault="0006480C" w:rsidP="0006480C">
      <w:pPr>
        <w:widowControl w:val="0"/>
        <w:autoSpaceDE w:val="0"/>
        <w:autoSpaceDN w:val="0"/>
        <w:spacing w:before="190" w:after="0" w:line="240" w:lineRule="auto"/>
        <w:ind w:left="723"/>
        <w:jc w:val="both"/>
        <w:outlineLvl w:val="2"/>
        <w:rPr>
          <w:rFonts w:ascii="Times New Roman" w:eastAsia="Trebuchet MS" w:hAnsi="Times New Roman" w:cs="Times New Roman"/>
          <w:b/>
          <w:bCs/>
          <w:color w:val="221F1F"/>
          <w:w w:val="110"/>
          <w:sz w:val="24"/>
          <w:szCs w:val="24"/>
        </w:rPr>
      </w:pPr>
    </w:p>
    <w:p w:rsidR="0006480C" w:rsidRDefault="0006480C" w:rsidP="0006480C">
      <w:pPr>
        <w:widowControl w:val="0"/>
        <w:autoSpaceDE w:val="0"/>
        <w:autoSpaceDN w:val="0"/>
        <w:spacing w:before="190" w:after="0" w:line="240" w:lineRule="auto"/>
        <w:ind w:left="723"/>
        <w:jc w:val="both"/>
        <w:outlineLvl w:val="2"/>
        <w:rPr>
          <w:rFonts w:ascii="Times New Roman" w:eastAsia="Trebuchet MS" w:hAnsi="Times New Roman" w:cs="Times New Roman"/>
          <w:b/>
          <w:bCs/>
          <w:color w:val="221F1F"/>
          <w:w w:val="110"/>
          <w:sz w:val="24"/>
          <w:szCs w:val="24"/>
        </w:rPr>
      </w:pPr>
    </w:p>
    <w:p w:rsidR="0006480C" w:rsidRPr="0006480C" w:rsidRDefault="0006480C" w:rsidP="0006480C">
      <w:pPr>
        <w:widowControl w:val="0"/>
        <w:autoSpaceDE w:val="0"/>
        <w:autoSpaceDN w:val="0"/>
        <w:spacing w:before="190" w:after="0" w:line="240" w:lineRule="auto"/>
        <w:ind w:left="723"/>
        <w:jc w:val="center"/>
        <w:outlineLvl w:val="2"/>
        <w:rPr>
          <w:rFonts w:ascii="Times New Roman" w:eastAsia="Trebuchet MS" w:hAnsi="Times New Roman" w:cs="Times New Roman"/>
          <w:b/>
          <w:bCs/>
          <w:sz w:val="24"/>
          <w:szCs w:val="24"/>
        </w:rPr>
      </w:pPr>
      <w:r w:rsidRPr="0006480C">
        <w:rPr>
          <w:rFonts w:ascii="Times New Roman" w:eastAsia="Trebuchet MS" w:hAnsi="Times New Roman" w:cs="Times New Roman"/>
          <w:b/>
          <w:bCs/>
          <w:color w:val="221F1F"/>
          <w:w w:val="110"/>
          <w:sz w:val="24"/>
          <w:szCs w:val="24"/>
        </w:rPr>
        <w:lastRenderedPageBreak/>
        <w:t>Учебно-методическиематериалыдляучителя</w:t>
      </w:r>
    </w:p>
    <w:p w:rsidR="0006480C" w:rsidRPr="0006480C" w:rsidRDefault="0006480C" w:rsidP="0006480C">
      <w:pPr>
        <w:widowControl w:val="0"/>
        <w:numPr>
          <w:ilvl w:val="0"/>
          <w:numId w:val="23"/>
        </w:numPr>
        <w:tabs>
          <w:tab w:val="left" w:pos="1310"/>
        </w:tabs>
        <w:autoSpaceDE w:val="0"/>
        <w:autoSpaceDN w:val="0"/>
        <w:spacing w:before="106" w:after="0" w:line="360" w:lineRule="auto"/>
        <w:ind w:right="271" w:hanging="14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>URL:https://вашифинансы.рфраздел«Библиотека».</w:t>
      </w:r>
    </w:p>
    <w:p w:rsidR="0006480C" w:rsidRPr="00134E39" w:rsidRDefault="0006480C" w:rsidP="0006480C">
      <w:pPr>
        <w:widowControl w:val="0"/>
        <w:numPr>
          <w:ilvl w:val="0"/>
          <w:numId w:val="23"/>
        </w:numPr>
        <w:tabs>
          <w:tab w:val="left" w:pos="1305"/>
        </w:tabs>
        <w:autoSpaceDE w:val="0"/>
        <w:autoSpaceDN w:val="0"/>
        <w:spacing w:before="6" w:after="0" w:line="360" w:lineRule="auto"/>
        <w:ind w:right="276" w:hanging="14"/>
        <w:jc w:val="both"/>
        <w:rPr>
          <w:rFonts w:ascii="Times New Roman" w:eastAsia="Trebuchet MS" w:hAnsi="Times New Roman" w:cs="Times New Roman"/>
          <w:sz w:val="24"/>
          <w:szCs w:val="24"/>
          <w:lang w:val="en-US"/>
        </w:rPr>
      </w:pPr>
      <w:r w:rsidRPr="00134E39">
        <w:rPr>
          <w:rFonts w:ascii="Times New Roman" w:eastAsia="Trebuchet MS" w:hAnsi="Times New Roman" w:cs="Times New Roman"/>
          <w:color w:val="221F1F"/>
          <w:w w:val="105"/>
          <w:sz w:val="24"/>
          <w:szCs w:val="24"/>
          <w:lang w:val="en-US"/>
        </w:rPr>
        <w:t>URL: https://fincult.</w:t>
      </w:r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>раздел</w:t>
      </w:r>
      <w:r w:rsidRPr="00134E39">
        <w:rPr>
          <w:rFonts w:ascii="Times New Roman" w:eastAsia="Trebuchet MS" w:hAnsi="Times New Roman" w:cs="Times New Roman"/>
          <w:color w:val="221F1F"/>
          <w:w w:val="105"/>
          <w:sz w:val="24"/>
          <w:szCs w:val="24"/>
          <w:lang w:val="en-US"/>
        </w:rPr>
        <w:t>«</w:t>
      </w:r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>Преподавание</w:t>
      </w:r>
      <w:r w:rsidRPr="00134E39">
        <w:rPr>
          <w:rFonts w:ascii="Times New Roman" w:eastAsia="Trebuchet MS" w:hAnsi="Times New Roman" w:cs="Times New Roman"/>
          <w:color w:val="221F1F"/>
          <w:w w:val="105"/>
          <w:sz w:val="24"/>
          <w:szCs w:val="24"/>
          <w:lang w:val="en-US"/>
        </w:rPr>
        <w:t>».</w:t>
      </w:r>
    </w:p>
    <w:p w:rsidR="0006480C" w:rsidRPr="0006480C" w:rsidRDefault="0006480C" w:rsidP="0006480C">
      <w:pPr>
        <w:widowControl w:val="0"/>
        <w:numPr>
          <w:ilvl w:val="0"/>
          <w:numId w:val="23"/>
        </w:numPr>
        <w:tabs>
          <w:tab w:val="left" w:pos="1272"/>
        </w:tabs>
        <w:autoSpaceDE w:val="0"/>
        <w:autoSpaceDN w:val="0"/>
        <w:spacing w:before="3" w:after="0" w:line="360" w:lineRule="auto"/>
        <w:ind w:right="266" w:hanging="14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>URL: https://fmc.hse.ru/ — сайт Федерального методического центраНациональногоисследовательскогоуниверситет</w:t>
      </w:r>
      <w:proofErr w:type="gramStart"/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>а«</w:t>
      </w:r>
      <w:proofErr w:type="gramEnd"/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>Высшаяшколаэкономики».</w:t>
      </w:r>
    </w:p>
    <w:p w:rsidR="0006480C" w:rsidRPr="0006480C" w:rsidRDefault="0006480C" w:rsidP="0006480C">
      <w:pPr>
        <w:widowControl w:val="0"/>
        <w:numPr>
          <w:ilvl w:val="0"/>
          <w:numId w:val="23"/>
        </w:numPr>
        <w:tabs>
          <w:tab w:val="left" w:pos="1291"/>
        </w:tabs>
        <w:autoSpaceDE w:val="0"/>
        <w:autoSpaceDN w:val="0"/>
        <w:spacing w:after="0" w:line="360" w:lineRule="auto"/>
        <w:ind w:right="266" w:hanging="14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 xml:space="preserve">URL: </w:t>
      </w:r>
      <w:hyperlink r:id="rId11" w:history="1">
        <w:r w:rsidRPr="0006480C">
          <w:rPr>
            <w:rFonts w:ascii="Times New Roman" w:eastAsia="Trebuchet MS" w:hAnsi="Times New Roman" w:cs="Times New Roman"/>
            <w:color w:val="221F1F"/>
            <w:w w:val="105"/>
            <w:sz w:val="24"/>
            <w:szCs w:val="24"/>
            <w:u w:val="single"/>
          </w:rPr>
          <w:t>http://edu.pacc.ru</w:t>
        </w:r>
      </w:hyperlink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</w:rPr>
        <w:t xml:space="preserve">— образовательные проекты по  финансовой грамотности компании ПАКК. </w:t>
      </w:r>
    </w:p>
    <w:p w:rsidR="00FE1C88" w:rsidRPr="0006480C" w:rsidRDefault="0006480C" w:rsidP="0006480C">
      <w:pPr>
        <w:pStyle w:val="a3"/>
        <w:widowControl w:val="0"/>
        <w:numPr>
          <w:ilvl w:val="0"/>
          <w:numId w:val="23"/>
        </w:numPr>
        <w:tabs>
          <w:tab w:val="left" w:pos="1296"/>
        </w:tabs>
        <w:autoSpaceDE w:val="0"/>
        <w:autoSpaceDN w:val="0"/>
        <w:spacing w:after="0" w:line="360" w:lineRule="auto"/>
        <w:ind w:right="270" w:hanging="14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06480C">
        <w:rPr>
          <w:rFonts w:ascii="Times New Roman" w:eastAsia="Trebuchet MS" w:hAnsi="Times New Roman" w:cs="Times New Roman"/>
          <w:color w:val="221F1F"/>
          <w:w w:val="105"/>
          <w:sz w:val="24"/>
          <w:szCs w:val="24"/>
          <w:lang w:val="en-US"/>
        </w:rPr>
        <w:t xml:space="preserve">URL: </w:t>
      </w:r>
      <w:hyperlink r:id="rId12" w:history="1">
        <w:r w:rsidRPr="0006480C">
          <w:rPr>
            <w:rFonts w:ascii="Times New Roman" w:eastAsia="Trebuchet MS" w:hAnsi="Times New Roman" w:cs="Times New Roman"/>
            <w:color w:val="221F1F"/>
            <w:w w:val="105"/>
            <w:sz w:val="24"/>
            <w:szCs w:val="24"/>
            <w:u w:val="single"/>
            <w:lang w:val="en-US"/>
          </w:rPr>
          <w:t>http://questigra.ru/finquest</w:t>
        </w:r>
      </w:hyperlink>
      <w:bookmarkStart w:id="7" w:name="_Hlk53007993"/>
    </w:p>
    <w:p w:rsidR="00FE1C88" w:rsidRPr="0006480C" w:rsidRDefault="00FE1C88" w:rsidP="00E97A35">
      <w:pPr>
        <w:pStyle w:val="a3"/>
        <w:spacing w:after="0" w:line="360" w:lineRule="auto"/>
        <w:ind w:left="0" w:firstLine="709"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FE1C88" w:rsidRPr="0006480C" w:rsidRDefault="00FE1C88" w:rsidP="00E97A35">
      <w:pPr>
        <w:pStyle w:val="a3"/>
        <w:spacing w:after="0" w:line="360" w:lineRule="auto"/>
        <w:ind w:left="0" w:firstLine="709"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</w:p>
    <w:bookmarkEnd w:id="7"/>
    <w:p w:rsidR="00FE1C88" w:rsidRPr="0006480C" w:rsidRDefault="00FE1C88" w:rsidP="00E97A35">
      <w:pPr>
        <w:pStyle w:val="a3"/>
        <w:spacing w:after="0" w:line="360" w:lineRule="auto"/>
        <w:ind w:left="0" w:firstLine="709"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</w:p>
    <w:sectPr w:rsidR="00FE1C88" w:rsidRPr="0006480C" w:rsidSect="00A71516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928" w:rsidRDefault="00447928" w:rsidP="009A55AA">
      <w:pPr>
        <w:spacing w:after="0" w:line="240" w:lineRule="auto"/>
      </w:pPr>
      <w:r>
        <w:separator/>
      </w:r>
    </w:p>
  </w:endnote>
  <w:endnote w:type="continuationSeparator" w:id="1">
    <w:p w:rsidR="00447928" w:rsidRDefault="00447928" w:rsidP="009A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8496697"/>
      <w:docPartObj>
        <w:docPartGallery w:val="Page Numbers (Bottom of Page)"/>
        <w:docPartUnique/>
      </w:docPartObj>
    </w:sdtPr>
    <w:sdtContent>
      <w:p w:rsidR="00E2694D" w:rsidRDefault="005B6782">
        <w:pPr>
          <w:pStyle w:val="a6"/>
          <w:jc w:val="right"/>
        </w:pPr>
        <w:r>
          <w:fldChar w:fldCharType="begin"/>
        </w:r>
        <w:r w:rsidR="00E2694D">
          <w:instrText>PAGE   \* MERGEFORMAT</w:instrText>
        </w:r>
        <w:r>
          <w:fldChar w:fldCharType="separate"/>
        </w:r>
        <w:r w:rsidR="00134E39">
          <w:rPr>
            <w:noProof/>
          </w:rPr>
          <w:t>4</w:t>
        </w:r>
        <w:r>
          <w:fldChar w:fldCharType="end"/>
        </w:r>
      </w:p>
    </w:sdtContent>
  </w:sdt>
  <w:p w:rsidR="00E2694D" w:rsidRDefault="00E2694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928" w:rsidRDefault="00447928" w:rsidP="009A55AA">
      <w:pPr>
        <w:spacing w:after="0" w:line="240" w:lineRule="auto"/>
      </w:pPr>
      <w:r>
        <w:separator/>
      </w:r>
    </w:p>
  </w:footnote>
  <w:footnote w:type="continuationSeparator" w:id="1">
    <w:p w:rsidR="00447928" w:rsidRDefault="00447928" w:rsidP="009A5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94D" w:rsidRDefault="00E2694D">
    <w:pPr>
      <w:pStyle w:val="a4"/>
      <w:jc w:val="right"/>
    </w:pPr>
  </w:p>
  <w:p w:rsidR="00E2694D" w:rsidRDefault="00E2694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C647D7"/>
    <w:multiLevelType w:val="multilevel"/>
    <w:tmpl w:val="D4A0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6AA5E55"/>
    <w:multiLevelType w:val="multilevel"/>
    <w:tmpl w:val="D4A0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7916ECF"/>
    <w:multiLevelType w:val="hybridMultilevel"/>
    <w:tmpl w:val="D3388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762C86"/>
    <w:multiLevelType w:val="multilevel"/>
    <w:tmpl w:val="AD74A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E1302"/>
    <w:multiLevelType w:val="multilevel"/>
    <w:tmpl w:val="FC9EE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3F01E55"/>
    <w:multiLevelType w:val="multilevel"/>
    <w:tmpl w:val="D4A07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71D36B9"/>
    <w:multiLevelType w:val="hybridMultilevel"/>
    <w:tmpl w:val="84F06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E1E"/>
    <w:multiLevelType w:val="hybridMultilevel"/>
    <w:tmpl w:val="A7945BE6"/>
    <w:lvl w:ilvl="0" w:tplc="FBA475E2">
      <w:start w:val="1"/>
      <w:numFmt w:val="decimal"/>
      <w:lvlText w:val="%1."/>
      <w:lvlJc w:val="left"/>
      <w:pPr>
        <w:ind w:left="723" w:hanging="303"/>
      </w:pPr>
      <w:rPr>
        <w:rFonts w:ascii="Trebuchet MS" w:eastAsia="Trebuchet MS" w:hAnsi="Trebuchet MS" w:cs="Trebuchet MS" w:hint="default"/>
        <w:color w:val="221F1F"/>
        <w:spacing w:val="-1"/>
        <w:w w:val="100"/>
        <w:sz w:val="20"/>
        <w:szCs w:val="20"/>
        <w:lang w:val="ru-RU" w:eastAsia="en-US" w:bidi="ar-SA"/>
      </w:rPr>
    </w:lvl>
    <w:lvl w:ilvl="1" w:tplc="F10855A0">
      <w:numFmt w:val="bullet"/>
      <w:lvlText w:val="•"/>
      <w:lvlJc w:val="left"/>
      <w:pPr>
        <w:ind w:left="1485" w:hanging="303"/>
      </w:pPr>
      <w:rPr>
        <w:lang w:val="ru-RU" w:eastAsia="en-US" w:bidi="ar-SA"/>
      </w:rPr>
    </w:lvl>
    <w:lvl w:ilvl="2" w:tplc="669A9A1C">
      <w:numFmt w:val="bullet"/>
      <w:lvlText w:val="•"/>
      <w:lvlJc w:val="left"/>
      <w:pPr>
        <w:ind w:left="2250" w:hanging="303"/>
      </w:pPr>
      <w:rPr>
        <w:lang w:val="ru-RU" w:eastAsia="en-US" w:bidi="ar-SA"/>
      </w:rPr>
    </w:lvl>
    <w:lvl w:ilvl="3" w:tplc="A3242534">
      <w:numFmt w:val="bullet"/>
      <w:lvlText w:val="•"/>
      <w:lvlJc w:val="left"/>
      <w:pPr>
        <w:ind w:left="3015" w:hanging="303"/>
      </w:pPr>
      <w:rPr>
        <w:lang w:val="ru-RU" w:eastAsia="en-US" w:bidi="ar-SA"/>
      </w:rPr>
    </w:lvl>
    <w:lvl w:ilvl="4" w:tplc="A2D8CD70">
      <w:numFmt w:val="bullet"/>
      <w:lvlText w:val="•"/>
      <w:lvlJc w:val="left"/>
      <w:pPr>
        <w:ind w:left="3780" w:hanging="303"/>
      </w:pPr>
      <w:rPr>
        <w:lang w:val="ru-RU" w:eastAsia="en-US" w:bidi="ar-SA"/>
      </w:rPr>
    </w:lvl>
    <w:lvl w:ilvl="5" w:tplc="B776B016">
      <w:numFmt w:val="bullet"/>
      <w:lvlText w:val="•"/>
      <w:lvlJc w:val="left"/>
      <w:pPr>
        <w:ind w:left="4545" w:hanging="303"/>
      </w:pPr>
      <w:rPr>
        <w:lang w:val="ru-RU" w:eastAsia="en-US" w:bidi="ar-SA"/>
      </w:rPr>
    </w:lvl>
    <w:lvl w:ilvl="6" w:tplc="A7B2C378">
      <w:numFmt w:val="bullet"/>
      <w:lvlText w:val="•"/>
      <w:lvlJc w:val="left"/>
      <w:pPr>
        <w:ind w:left="5310" w:hanging="303"/>
      </w:pPr>
      <w:rPr>
        <w:lang w:val="ru-RU" w:eastAsia="en-US" w:bidi="ar-SA"/>
      </w:rPr>
    </w:lvl>
    <w:lvl w:ilvl="7" w:tplc="49F820DA">
      <w:numFmt w:val="bullet"/>
      <w:lvlText w:val="•"/>
      <w:lvlJc w:val="left"/>
      <w:pPr>
        <w:ind w:left="6075" w:hanging="303"/>
      </w:pPr>
      <w:rPr>
        <w:lang w:val="ru-RU" w:eastAsia="en-US" w:bidi="ar-SA"/>
      </w:rPr>
    </w:lvl>
    <w:lvl w:ilvl="8" w:tplc="C0F63B72">
      <w:numFmt w:val="bullet"/>
      <w:lvlText w:val="•"/>
      <w:lvlJc w:val="left"/>
      <w:pPr>
        <w:ind w:left="6840" w:hanging="303"/>
      </w:pPr>
      <w:rPr>
        <w:lang w:val="ru-RU" w:eastAsia="en-US" w:bidi="ar-SA"/>
      </w:rPr>
    </w:lvl>
  </w:abstractNum>
  <w:abstractNum w:abstractNumId="9">
    <w:nsid w:val="35CB7D0E"/>
    <w:multiLevelType w:val="multilevel"/>
    <w:tmpl w:val="FC9EE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73B1DB8"/>
    <w:multiLevelType w:val="hybridMultilevel"/>
    <w:tmpl w:val="6250EC68"/>
    <w:lvl w:ilvl="0" w:tplc="B77A4474">
      <w:start w:val="6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E0492"/>
    <w:multiLevelType w:val="hybridMultilevel"/>
    <w:tmpl w:val="81E003DA"/>
    <w:lvl w:ilvl="0" w:tplc="6DB63FCA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093E77"/>
    <w:multiLevelType w:val="hybridMultilevel"/>
    <w:tmpl w:val="BA222A3A"/>
    <w:lvl w:ilvl="0" w:tplc="09E61C3E">
      <w:start w:val="1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E806668"/>
    <w:multiLevelType w:val="hybridMultilevel"/>
    <w:tmpl w:val="D3388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5F278A"/>
    <w:multiLevelType w:val="multilevel"/>
    <w:tmpl w:val="3B684D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F643EFB"/>
    <w:multiLevelType w:val="hybridMultilevel"/>
    <w:tmpl w:val="BDC23D52"/>
    <w:lvl w:ilvl="0" w:tplc="2188D1CA">
      <w:start w:val="19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2C204EC"/>
    <w:multiLevelType w:val="multilevel"/>
    <w:tmpl w:val="FF0AC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5D7C3A"/>
    <w:multiLevelType w:val="hybridMultilevel"/>
    <w:tmpl w:val="E412050C"/>
    <w:lvl w:ilvl="0" w:tplc="10F016A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B11D0"/>
    <w:multiLevelType w:val="hybridMultilevel"/>
    <w:tmpl w:val="3E303B9A"/>
    <w:lvl w:ilvl="0" w:tplc="8E28140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B02E4"/>
    <w:multiLevelType w:val="hybridMultilevel"/>
    <w:tmpl w:val="6C3E0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5493F"/>
    <w:multiLevelType w:val="hybridMultilevel"/>
    <w:tmpl w:val="F2A4FDBC"/>
    <w:lvl w:ilvl="0" w:tplc="B7EE95C4">
      <w:start w:val="6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9"/>
  </w:num>
  <w:num w:numId="6">
    <w:abstractNumId w:val="2"/>
  </w:num>
  <w:num w:numId="7">
    <w:abstractNumId w:val="17"/>
  </w:num>
  <w:num w:numId="8">
    <w:abstractNumId w:val="6"/>
  </w:num>
  <w:num w:numId="9">
    <w:abstractNumId w:val="18"/>
  </w:num>
  <w:num w:numId="10">
    <w:abstractNumId w:val="19"/>
  </w:num>
  <w:num w:numId="11">
    <w:abstractNumId w:val="4"/>
  </w:num>
  <w:num w:numId="12">
    <w:abstractNumId w:val="16"/>
  </w:num>
  <w:num w:numId="13">
    <w:abstractNumId w:val="11"/>
  </w:num>
  <w:num w:numId="14">
    <w:abstractNumId w:val="10"/>
  </w:num>
  <w:num w:numId="15">
    <w:abstractNumId w:val="20"/>
  </w:num>
  <w:num w:numId="16">
    <w:abstractNumId w:val="12"/>
  </w:num>
  <w:num w:numId="17">
    <w:abstractNumId w:val="15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3"/>
  </w:num>
  <w:num w:numId="22">
    <w:abstractNumId w:val="3"/>
  </w:num>
  <w:num w:numId="2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336F6"/>
    <w:rsid w:val="0000328C"/>
    <w:rsid w:val="00032214"/>
    <w:rsid w:val="0006480C"/>
    <w:rsid w:val="000B3633"/>
    <w:rsid w:val="000B4971"/>
    <w:rsid w:val="000C485C"/>
    <w:rsid w:val="000D12E9"/>
    <w:rsid w:val="000D53AE"/>
    <w:rsid w:val="001214DE"/>
    <w:rsid w:val="00134E39"/>
    <w:rsid w:val="0014088C"/>
    <w:rsid w:val="00143FFC"/>
    <w:rsid w:val="00152A61"/>
    <w:rsid w:val="001A3E07"/>
    <w:rsid w:val="001D7EDB"/>
    <w:rsid w:val="00211BEC"/>
    <w:rsid w:val="00261400"/>
    <w:rsid w:val="00286E00"/>
    <w:rsid w:val="00286E6C"/>
    <w:rsid w:val="002D033A"/>
    <w:rsid w:val="002D5D23"/>
    <w:rsid w:val="002F4227"/>
    <w:rsid w:val="003165FF"/>
    <w:rsid w:val="00360963"/>
    <w:rsid w:val="00397F5D"/>
    <w:rsid w:val="003B51A0"/>
    <w:rsid w:val="003D3BC2"/>
    <w:rsid w:val="003F6A34"/>
    <w:rsid w:val="0040154F"/>
    <w:rsid w:val="00447928"/>
    <w:rsid w:val="00456345"/>
    <w:rsid w:val="0048307E"/>
    <w:rsid w:val="004A6C42"/>
    <w:rsid w:val="005128EA"/>
    <w:rsid w:val="0054281C"/>
    <w:rsid w:val="0055617A"/>
    <w:rsid w:val="005A378B"/>
    <w:rsid w:val="005B6782"/>
    <w:rsid w:val="005E0091"/>
    <w:rsid w:val="00640C3D"/>
    <w:rsid w:val="00647874"/>
    <w:rsid w:val="006715CF"/>
    <w:rsid w:val="00676FA6"/>
    <w:rsid w:val="006961B1"/>
    <w:rsid w:val="006A0FE2"/>
    <w:rsid w:val="006B6958"/>
    <w:rsid w:val="006C14C9"/>
    <w:rsid w:val="006C533D"/>
    <w:rsid w:val="006D3981"/>
    <w:rsid w:val="006E6704"/>
    <w:rsid w:val="00711C58"/>
    <w:rsid w:val="0071798A"/>
    <w:rsid w:val="00723225"/>
    <w:rsid w:val="00730E90"/>
    <w:rsid w:val="007336F6"/>
    <w:rsid w:val="00786972"/>
    <w:rsid w:val="007B6C06"/>
    <w:rsid w:val="007E7092"/>
    <w:rsid w:val="007F0B1D"/>
    <w:rsid w:val="00813C23"/>
    <w:rsid w:val="00833B32"/>
    <w:rsid w:val="00840721"/>
    <w:rsid w:val="00862E4D"/>
    <w:rsid w:val="008638B1"/>
    <w:rsid w:val="008B3251"/>
    <w:rsid w:val="008B630E"/>
    <w:rsid w:val="008C3C8E"/>
    <w:rsid w:val="008E4577"/>
    <w:rsid w:val="008F563D"/>
    <w:rsid w:val="0090113A"/>
    <w:rsid w:val="00903E60"/>
    <w:rsid w:val="00907A67"/>
    <w:rsid w:val="00912789"/>
    <w:rsid w:val="00986226"/>
    <w:rsid w:val="009960AB"/>
    <w:rsid w:val="009A425C"/>
    <w:rsid w:val="009A55AA"/>
    <w:rsid w:val="009C556C"/>
    <w:rsid w:val="009F5B43"/>
    <w:rsid w:val="00A13FFF"/>
    <w:rsid w:val="00A16D6E"/>
    <w:rsid w:val="00A223DF"/>
    <w:rsid w:val="00A637B8"/>
    <w:rsid w:val="00A71516"/>
    <w:rsid w:val="00A90A22"/>
    <w:rsid w:val="00AC299A"/>
    <w:rsid w:val="00B11DA5"/>
    <w:rsid w:val="00B8494B"/>
    <w:rsid w:val="00BF72F8"/>
    <w:rsid w:val="00C022D6"/>
    <w:rsid w:val="00C033C9"/>
    <w:rsid w:val="00C06A5F"/>
    <w:rsid w:val="00C279AC"/>
    <w:rsid w:val="00CB554C"/>
    <w:rsid w:val="00CD0C0F"/>
    <w:rsid w:val="00CD50FE"/>
    <w:rsid w:val="00D25D07"/>
    <w:rsid w:val="00D33CCD"/>
    <w:rsid w:val="00D3738E"/>
    <w:rsid w:val="00D63966"/>
    <w:rsid w:val="00D73F24"/>
    <w:rsid w:val="00D960C7"/>
    <w:rsid w:val="00D976D7"/>
    <w:rsid w:val="00DE7900"/>
    <w:rsid w:val="00DF44A1"/>
    <w:rsid w:val="00E13B5B"/>
    <w:rsid w:val="00E2694D"/>
    <w:rsid w:val="00E31E4F"/>
    <w:rsid w:val="00E33EBF"/>
    <w:rsid w:val="00E40A07"/>
    <w:rsid w:val="00E97394"/>
    <w:rsid w:val="00E97A35"/>
    <w:rsid w:val="00EC4A9C"/>
    <w:rsid w:val="00EC6BB3"/>
    <w:rsid w:val="00ED1F0C"/>
    <w:rsid w:val="00ED2DF6"/>
    <w:rsid w:val="00ED6ABD"/>
    <w:rsid w:val="00EE606B"/>
    <w:rsid w:val="00F02B0F"/>
    <w:rsid w:val="00F05305"/>
    <w:rsid w:val="00F334E5"/>
    <w:rsid w:val="00F350CF"/>
    <w:rsid w:val="00F44E30"/>
    <w:rsid w:val="00F66B98"/>
    <w:rsid w:val="00F850FF"/>
    <w:rsid w:val="00F928EA"/>
    <w:rsid w:val="00FB0BE1"/>
    <w:rsid w:val="00FE1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E1"/>
  </w:style>
  <w:style w:type="paragraph" w:styleId="2">
    <w:name w:val="heading 2"/>
    <w:basedOn w:val="a"/>
    <w:link w:val="20"/>
    <w:uiPriority w:val="1"/>
    <w:qFormat/>
    <w:rsid w:val="005E0091"/>
    <w:pPr>
      <w:widowControl w:val="0"/>
      <w:autoSpaceDE w:val="0"/>
      <w:autoSpaceDN w:val="0"/>
      <w:spacing w:before="95" w:after="0" w:line="240" w:lineRule="auto"/>
      <w:ind w:left="330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5E0091"/>
    <w:pPr>
      <w:widowControl w:val="0"/>
      <w:autoSpaceDE w:val="0"/>
      <w:autoSpaceDN w:val="0"/>
      <w:spacing w:after="0" w:line="240" w:lineRule="auto"/>
      <w:ind w:left="727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6F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55AA"/>
  </w:style>
  <w:style w:type="paragraph" w:styleId="a6">
    <w:name w:val="footer"/>
    <w:basedOn w:val="a"/>
    <w:link w:val="a7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55AA"/>
  </w:style>
  <w:style w:type="table" w:styleId="a8">
    <w:name w:val="Table Grid"/>
    <w:basedOn w:val="a1"/>
    <w:uiPriority w:val="59"/>
    <w:rsid w:val="009A5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semiHidden/>
    <w:unhideWhenUsed/>
    <w:rsid w:val="00F850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F850F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F850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F850FF"/>
    <w:rPr>
      <w:rFonts w:ascii="Calibri" w:eastAsia="Calibri" w:hAnsi="Calibri" w:cs="Times New Roman"/>
    </w:rPr>
  </w:style>
  <w:style w:type="character" w:customStyle="1" w:styleId="c1">
    <w:name w:val="c1"/>
    <w:basedOn w:val="a0"/>
    <w:rsid w:val="0090113A"/>
  </w:style>
  <w:style w:type="character" w:customStyle="1" w:styleId="apple-converted-space">
    <w:name w:val="apple-converted-space"/>
    <w:basedOn w:val="a0"/>
    <w:rsid w:val="0090113A"/>
  </w:style>
  <w:style w:type="paragraph" w:styleId="ad">
    <w:name w:val="footnote text"/>
    <w:basedOn w:val="a"/>
    <w:link w:val="ae"/>
    <w:uiPriority w:val="99"/>
    <w:semiHidden/>
    <w:unhideWhenUsed/>
    <w:rsid w:val="001A3E0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A3E0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A3E07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E33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DE7900"/>
    <w:pPr>
      <w:spacing w:after="0" w:line="240" w:lineRule="auto"/>
      <w:ind w:firstLine="360"/>
    </w:pPr>
    <w:rPr>
      <w:rFonts w:ascii="Verdana" w:eastAsia="Times New Roman" w:hAnsi="Verdana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5E0091"/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5E0091"/>
    <w:rPr>
      <w:rFonts w:ascii="Trebuchet MS" w:eastAsia="Trebuchet MS" w:hAnsi="Trebuchet MS" w:cs="Trebuchet MS"/>
      <w:b/>
      <w:bCs/>
      <w:sz w:val="20"/>
      <w:szCs w:val="20"/>
    </w:rPr>
  </w:style>
  <w:style w:type="paragraph" w:styleId="af1">
    <w:name w:val="Body Text"/>
    <w:basedOn w:val="a"/>
    <w:link w:val="af2"/>
    <w:uiPriority w:val="1"/>
    <w:qFormat/>
    <w:rsid w:val="005E009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1"/>
    <w:rsid w:val="005E0091"/>
    <w:rPr>
      <w:rFonts w:ascii="Trebuchet MS" w:eastAsia="Trebuchet MS" w:hAnsi="Trebuchet MS" w:cs="Trebuchet M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E1"/>
  </w:style>
  <w:style w:type="paragraph" w:styleId="2">
    <w:name w:val="heading 2"/>
    <w:basedOn w:val="a"/>
    <w:link w:val="20"/>
    <w:uiPriority w:val="1"/>
    <w:qFormat/>
    <w:rsid w:val="005E0091"/>
    <w:pPr>
      <w:widowControl w:val="0"/>
      <w:autoSpaceDE w:val="0"/>
      <w:autoSpaceDN w:val="0"/>
      <w:spacing w:before="95" w:after="0" w:line="240" w:lineRule="auto"/>
      <w:ind w:left="330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5E0091"/>
    <w:pPr>
      <w:widowControl w:val="0"/>
      <w:autoSpaceDE w:val="0"/>
      <w:autoSpaceDN w:val="0"/>
      <w:spacing w:after="0" w:line="240" w:lineRule="auto"/>
      <w:ind w:left="727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6F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55AA"/>
  </w:style>
  <w:style w:type="paragraph" w:styleId="a6">
    <w:name w:val="footer"/>
    <w:basedOn w:val="a"/>
    <w:link w:val="a7"/>
    <w:uiPriority w:val="99"/>
    <w:unhideWhenUsed/>
    <w:rsid w:val="009A5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55AA"/>
  </w:style>
  <w:style w:type="table" w:styleId="a8">
    <w:name w:val="Table Grid"/>
    <w:basedOn w:val="a1"/>
    <w:uiPriority w:val="59"/>
    <w:rsid w:val="009A5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semiHidden/>
    <w:unhideWhenUsed/>
    <w:rsid w:val="00F850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F850F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F850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F850FF"/>
    <w:rPr>
      <w:rFonts w:ascii="Calibri" w:eastAsia="Calibri" w:hAnsi="Calibri" w:cs="Times New Roman"/>
    </w:rPr>
  </w:style>
  <w:style w:type="character" w:customStyle="1" w:styleId="c1">
    <w:name w:val="c1"/>
    <w:basedOn w:val="a0"/>
    <w:rsid w:val="0090113A"/>
  </w:style>
  <w:style w:type="character" w:customStyle="1" w:styleId="apple-converted-space">
    <w:name w:val="apple-converted-space"/>
    <w:basedOn w:val="a0"/>
    <w:rsid w:val="0090113A"/>
  </w:style>
  <w:style w:type="paragraph" w:styleId="ad">
    <w:name w:val="footnote text"/>
    <w:basedOn w:val="a"/>
    <w:link w:val="ae"/>
    <w:uiPriority w:val="99"/>
    <w:semiHidden/>
    <w:unhideWhenUsed/>
    <w:rsid w:val="001A3E0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A3E0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A3E07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E33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DE7900"/>
    <w:pPr>
      <w:spacing w:after="0" w:line="240" w:lineRule="auto"/>
      <w:ind w:firstLine="360"/>
    </w:pPr>
    <w:rPr>
      <w:rFonts w:ascii="Verdana" w:eastAsia="Times New Roman" w:hAnsi="Verdana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5E0091"/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5E0091"/>
    <w:rPr>
      <w:rFonts w:ascii="Trebuchet MS" w:eastAsia="Trebuchet MS" w:hAnsi="Trebuchet MS" w:cs="Trebuchet MS"/>
      <w:b/>
      <w:bCs/>
      <w:sz w:val="20"/>
      <w:szCs w:val="20"/>
    </w:rPr>
  </w:style>
  <w:style w:type="paragraph" w:styleId="af1">
    <w:name w:val="Body Text"/>
    <w:basedOn w:val="a"/>
    <w:link w:val="af2"/>
    <w:uiPriority w:val="1"/>
    <w:qFormat/>
    <w:rsid w:val="005E009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1"/>
    <w:rsid w:val="005E0091"/>
    <w:rPr>
      <w:rFonts w:ascii="Trebuchet MS" w:eastAsia="Trebuchet MS" w:hAnsi="Trebuchet MS" w:cs="Trebuchet M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questigra.ru/finques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u.pacc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DCA4A-B157-42AC-9E3E-23E4451CC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16</Pages>
  <Words>3346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Аленка</dc:creator>
  <cp:keywords/>
  <dc:description/>
  <cp:lastModifiedBy>Ученик</cp:lastModifiedBy>
  <cp:revision>74</cp:revision>
  <cp:lastPrinted>2023-09-09T23:18:00Z</cp:lastPrinted>
  <dcterms:created xsi:type="dcterms:W3CDTF">2020-10-07T17:53:00Z</dcterms:created>
  <dcterms:modified xsi:type="dcterms:W3CDTF">2023-09-14T22:50:00Z</dcterms:modified>
</cp:coreProperties>
</file>